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spacing w:line="360" w:lineRule="exact"/>
        <w:rPr>
          <w:rFonts w:hint="default" w:ascii="Times New Roman" w:hAnsi="Times New Roman" w:eastAsia="黑体" w:cs="Times New Roman"/>
          <w:b/>
          <w:bCs/>
          <w:color w:val="000000"/>
          <w:sz w:val="28"/>
          <w:szCs w:val="28"/>
          <w:lang w:eastAsia="zh-CN"/>
        </w:rPr>
      </w:pPr>
      <w:r>
        <w:rPr>
          <w:rFonts w:hint="default" w:ascii="Times New Roman" w:hAnsi="Times New Roman" w:eastAsia="黑体" w:cs="Times New Roman"/>
          <w:b/>
          <w:bCs/>
          <w:color w:val="000000"/>
          <w:sz w:val="28"/>
          <w:szCs w:val="28"/>
        </w:rPr>
        <w:t>附件</w:t>
      </w:r>
      <w:r>
        <w:rPr>
          <w:rFonts w:hint="eastAsia" w:ascii="Times New Roman" w:hAnsi="Times New Roman" w:eastAsia="黑体" w:cs="Times New Roman"/>
          <w:b/>
          <w:bCs/>
          <w:color w:val="000000"/>
          <w:sz w:val="28"/>
          <w:szCs w:val="28"/>
          <w:lang w:val="en-US" w:eastAsia="zh-CN"/>
        </w:rPr>
        <w:t>1：</w:t>
      </w:r>
    </w:p>
    <w:p>
      <w:pPr>
        <w:pStyle w:val="4"/>
        <w:widowControl/>
        <w:spacing w:line="540" w:lineRule="exact"/>
        <w:jc w:val="center"/>
        <w:rPr>
          <w:rFonts w:hint="eastAsia" w:ascii="黑体" w:hAnsi="黑体" w:eastAsia="黑体" w:cs="黑体"/>
          <w:b/>
          <w:bCs/>
          <w:kern w:val="2"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kern w:val="2"/>
          <w:sz w:val="36"/>
          <w:szCs w:val="36"/>
          <w:lang w:val="en-US" w:eastAsia="zh-CN"/>
        </w:rPr>
        <w:t>基层</w:t>
      </w:r>
      <w:r>
        <w:rPr>
          <w:rFonts w:hint="eastAsia" w:ascii="黑体" w:hAnsi="黑体" w:eastAsia="黑体" w:cs="黑体"/>
          <w:b/>
          <w:bCs/>
          <w:kern w:val="2"/>
          <w:sz w:val="36"/>
          <w:szCs w:val="36"/>
        </w:rPr>
        <w:t>团支部换届情况报告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80" w:lineRule="exact"/>
        <w:jc w:val="center"/>
        <w:textAlignment w:val="auto"/>
        <w:rPr>
          <w:rFonts w:ascii="宋体" w:hAnsi="宋体" w:eastAsia="宋体" w:cs="Times New Roman"/>
          <w:color w:val="000000"/>
          <w:sz w:val="24"/>
        </w:rPr>
      </w:pPr>
      <w:r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-SA"/>
        </w:rPr>
        <w:t>（团支部用表，一式二份）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楷体" w:hAnsi="楷体" w:eastAsia="楷体" w:cs="楷体"/>
          <w:color w:val="000000"/>
          <w:sz w:val="28"/>
          <w:szCs w:val="28"/>
        </w:rPr>
      </w:pPr>
      <w:r>
        <w:rPr>
          <w:rFonts w:hint="eastAsia" w:ascii="楷体" w:hAnsi="楷体" w:eastAsia="楷体" w:cs="楷体"/>
          <w:color w:val="000000"/>
          <w:sz w:val="28"/>
          <w:szCs w:val="28"/>
          <w:u w:val="single"/>
          <w:lang w:val="en-US" w:eastAsia="zh-CN"/>
        </w:rPr>
        <w:t xml:space="preserve">           </w:t>
      </w:r>
      <w:r>
        <w:rPr>
          <w:rFonts w:hint="eastAsia" w:ascii="楷体" w:hAnsi="楷体" w:eastAsia="楷体" w:cs="楷体"/>
          <w:color w:val="000000"/>
          <w:sz w:val="28"/>
          <w:szCs w:val="28"/>
          <w:lang w:val="en-US" w:eastAsia="zh-CN"/>
        </w:rPr>
        <w:t>学院</w:t>
      </w:r>
      <w:r>
        <w:rPr>
          <w:rFonts w:hint="eastAsia" w:ascii="楷体" w:hAnsi="楷体" w:eastAsia="楷体" w:cs="楷体"/>
          <w:color w:val="000000"/>
          <w:sz w:val="28"/>
          <w:szCs w:val="28"/>
        </w:rPr>
        <w:t>团委：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根据《中国共产主义青年团基层组织选举规则》有关规定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和校团委通知要求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，我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支部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认真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进行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了换届选举工作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现将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有关情况报告如下：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60" w:firstLineChars="200"/>
        <w:textAlignment w:val="auto"/>
        <w:rPr>
          <w:rFonts w:hint="eastAsia" w:ascii="黑体" w:hAnsi="黑体" w:eastAsia="黑体" w:cs="黑体"/>
          <w:color w:val="000000"/>
          <w:sz w:val="28"/>
          <w:szCs w:val="28"/>
        </w:rPr>
      </w:pPr>
      <w:r>
        <w:rPr>
          <w:rFonts w:hint="eastAsia" w:ascii="黑体" w:hAnsi="黑体" w:eastAsia="黑体" w:cs="黑体"/>
          <w:color w:val="000000"/>
          <w:sz w:val="28"/>
          <w:szCs w:val="28"/>
        </w:rPr>
        <w:t>会议形式：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支部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团员大会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60" w:firstLineChars="200"/>
        <w:textAlignment w:val="auto"/>
        <w:rPr>
          <w:rFonts w:hint="eastAsia" w:ascii="黑体" w:hAnsi="黑体" w:eastAsia="黑体" w:cs="黑体"/>
          <w:color w:val="000000"/>
          <w:sz w:val="28"/>
          <w:szCs w:val="28"/>
        </w:rPr>
      </w:pPr>
      <w:r>
        <w:rPr>
          <w:rFonts w:hint="eastAsia" w:ascii="黑体" w:hAnsi="黑体" w:eastAsia="黑体" w:cs="黑体"/>
          <w:color w:val="000000"/>
          <w:sz w:val="28"/>
          <w:szCs w:val="28"/>
        </w:rPr>
        <w:t>选举时间及地点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default" w:ascii="Times New Roman" w:hAnsi="Times New Roman" w:eastAsia="仿宋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仿宋" w:cs="Times New Roman"/>
          <w:color w:val="000000"/>
          <w:sz w:val="28"/>
          <w:szCs w:val="28"/>
        </w:rPr>
        <w:t>1．选举时间：</w:t>
      </w:r>
      <w:r>
        <w:rPr>
          <w:rFonts w:hint="eastAsia" w:ascii="Times New Roman" w:hAnsi="Times New Roman" w:eastAsia="仿宋" w:cs="Times New Roman"/>
          <w:color w:val="000000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default" w:ascii="Times New Roman" w:hAnsi="Times New Roman" w:eastAsia="仿宋" w:cs="Times New Roman"/>
          <w:color w:val="000000"/>
          <w:sz w:val="28"/>
          <w:szCs w:val="28"/>
        </w:rPr>
        <w:t>年</w:t>
      </w:r>
      <w:r>
        <w:rPr>
          <w:rFonts w:hint="eastAsia" w:ascii="Times New Roman" w:hAnsi="Times New Roman" w:eastAsia="仿宋" w:cs="Times New Roman"/>
          <w:color w:val="000000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default" w:ascii="Times New Roman" w:hAnsi="Times New Roman" w:eastAsia="仿宋" w:cs="Times New Roman"/>
          <w:color w:val="000000"/>
          <w:sz w:val="28"/>
          <w:szCs w:val="28"/>
        </w:rPr>
        <w:t>月</w:t>
      </w:r>
      <w:r>
        <w:rPr>
          <w:rFonts w:hint="default" w:ascii="Times New Roman" w:hAnsi="Times New Roman" w:eastAsia="仿宋" w:cs="Times New Roman"/>
          <w:color w:val="000000"/>
          <w:sz w:val="28"/>
          <w:szCs w:val="28"/>
          <w:u w:val="single"/>
        </w:rPr>
        <w:t xml:space="preserve">   </w:t>
      </w:r>
      <w:r>
        <w:rPr>
          <w:rFonts w:hint="eastAsia" w:ascii="Times New Roman" w:hAnsi="Times New Roman" w:eastAsia="仿宋" w:cs="Times New Roman"/>
          <w:color w:val="000000"/>
          <w:sz w:val="28"/>
          <w:szCs w:val="28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" w:cs="Times New Roman"/>
          <w:color w:val="000000"/>
          <w:sz w:val="28"/>
          <w:szCs w:val="28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default" w:ascii="仿宋" w:hAnsi="仿宋" w:eastAsia="仿宋" w:cs="仿宋"/>
          <w:color w:val="000000"/>
          <w:sz w:val="28"/>
          <w:szCs w:val="28"/>
          <w:u w:val="single"/>
          <w:lang w:val="en-US" w:eastAsia="zh-CN"/>
        </w:rPr>
      </w:pPr>
      <w:r>
        <w:rPr>
          <w:rFonts w:hint="default" w:ascii="Times New Roman" w:hAnsi="Times New Roman" w:eastAsia="仿宋" w:cs="Times New Roman"/>
          <w:color w:val="000000"/>
          <w:sz w:val="28"/>
          <w:szCs w:val="28"/>
        </w:rPr>
        <w:t>2．选举地点：</w:t>
      </w:r>
      <w:r>
        <w:rPr>
          <w:rFonts w:hint="eastAsia" w:ascii="Times New Roman" w:hAnsi="Times New Roman" w:eastAsia="仿宋" w:cs="Times New Roman"/>
          <w:color w:val="000000"/>
          <w:sz w:val="28"/>
          <w:szCs w:val="28"/>
          <w:u w:val="single"/>
          <w:lang w:val="en-US" w:eastAsia="zh-CN"/>
        </w:rPr>
        <w:t xml:space="preserve">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60" w:firstLineChars="200"/>
        <w:textAlignment w:val="auto"/>
        <w:rPr>
          <w:rFonts w:hint="eastAsia" w:ascii="黑体" w:hAnsi="黑体" w:eastAsia="黑体" w:cs="黑体"/>
          <w:color w:val="000000"/>
          <w:sz w:val="28"/>
          <w:szCs w:val="28"/>
        </w:rPr>
      </w:pPr>
      <w:r>
        <w:rPr>
          <w:rFonts w:hint="eastAsia" w:ascii="黑体" w:hAnsi="黑体" w:eastAsia="黑体" w:cs="黑体"/>
          <w:color w:val="000000"/>
          <w:sz w:val="28"/>
          <w:szCs w:val="28"/>
        </w:rPr>
        <w:t>选举情况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支部大会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应到团员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名，实到团员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名，超过应到团员总数的三分之二，会议有效。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_GB2312" w:eastAsia="仿宋_GB2312"/>
          <w:kern w:val="0"/>
          <w:sz w:val="28"/>
          <w:szCs w:val="28"/>
        </w:rPr>
        <w:t>大会共发选票</w:t>
      </w:r>
      <w:r>
        <w:rPr>
          <w:rFonts w:hint="eastAsia" w:ascii="仿宋_GB2312" w:eastAsia="仿宋_GB2312"/>
          <w:kern w:val="0"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/>
          <w:kern w:val="0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/>
          <w:kern w:val="0"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/>
          <w:kern w:val="0"/>
          <w:sz w:val="28"/>
          <w:szCs w:val="28"/>
        </w:rPr>
        <w:t>张，回收选票</w:t>
      </w:r>
      <w:r>
        <w:rPr>
          <w:rFonts w:hint="eastAsia" w:ascii="仿宋_GB2312" w:eastAsia="仿宋_GB2312"/>
          <w:kern w:val="0"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/>
          <w:kern w:val="0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/>
          <w:kern w:val="0"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/>
          <w:kern w:val="0"/>
          <w:sz w:val="28"/>
          <w:szCs w:val="28"/>
        </w:rPr>
        <w:t>张，其中有效票</w:t>
      </w:r>
      <w:r>
        <w:rPr>
          <w:rFonts w:hint="eastAsia" w:ascii="仿宋_GB2312" w:eastAsia="仿宋_GB2312"/>
          <w:kern w:val="0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仿宋_GB2312" w:eastAsia="仿宋_GB2312"/>
          <w:kern w:val="0"/>
          <w:sz w:val="28"/>
          <w:szCs w:val="28"/>
        </w:rPr>
        <w:t>张，无效票</w:t>
      </w:r>
      <w:r>
        <w:rPr>
          <w:rFonts w:hint="eastAsia" w:ascii="仿宋_GB2312" w:eastAsia="仿宋_GB2312"/>
          <w:kern w:val="0"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/>
          <w:kern w:val="0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/>
          <w:kern w:val="0"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/>
          <w:kern w:val="0"/>
          <w:sz w:val="28"/>
          <w:szCs w:val="28"/>
        </w:rPr>
        <w:t>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支部大会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以无记名投票方式</w: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  <w:t>差额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/</w: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  <w:t>等额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选举产生新一届支部委员会，现将结果报告如下：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</w:pPr>
      <w:r>
        <w:rPr>
          <w:rFonts w:hint="eastAsia" w:ascii="仿宋_GB2312" w:eastAsia="仿宋_GB2312"/>
          <w:b/>
          <w:kern w:val="0"/>
          <w:sz w:val="28"/>
          <w:szCs w:val="28"/>
        </w:rPr>
        <w:t>选举得票数统计（按得票数多少排序）</w:t>
      </w:r>
    </w:p>
    <w:tbl>
      <w:tblPr>
        <w:tblStyle w:val="6"/>
        <w:tblW w:w="78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8"/>
        <w:gridCol w:w="1718"/>
        <w:gridCol w:w="1609"/>
        <w:gridCol w:w="699"/>
        <w:gridCol w:w="1811"/>
        <w:gridCol w:w="13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1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160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>得票数</w:t>
            </w:r>
          </w:p>
        </w:tc>
        <w:tc>
          <w:tcPr>
            <w:tcW w:w="69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1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13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>得票数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71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0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69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81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3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71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0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69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81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3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71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0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69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181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3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71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0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69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181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3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vertAlign w:val="baseline"/>
                <w:lang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color w:val="000000"/>
          <w:sz w:val="28"/>
          <w:szCs w:val="28"/>
          <w:u w:val="single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根据本次会议选举办法规定，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  <w:lang w:val="en-US" w:eastAsia="zh-CN"/>
        </w:rPr>
        <w:t xml:space="preserve">                                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u w:val="single"/>
        </w:rPr>
        <w:t xml:space="preserve">            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  <w:lang w:val="en-US" w:eastAsia="zh-CN"/>
        </w:rPr>
        <w:t xml:space="preserve">             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</w:rPr>
        <w:t xml:space="preserve">      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 xml:space="preserve"> 等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位同学当选为新一届团支部委员会委员。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</w:rPr>
        <w:t xml:space="preserve">   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同志当选为支部书记，</w:t>
      </w:r>
      <w:r>
        <w:rPr>
          <w:rFonts w:hint="eastAsia" w:ascii="仿宋" w:hAnsi="仿宋" w:eastAsia="仿宋" w:cs="仿宋"/>
          <w:color w:val="000000"/>
          <w:sz w:val="28"/>
          <w:szCs w:val="28"/>
          <w:u w:val="none"/>
        </w:rPr>
        <w:t xml:space="preserve">  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</w:rPr>
        <w:t xml:space="preserve">    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同志当选为支部副书记，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  <w:lang w:val="en-US" w:eastAsia="zh-CN"/>
        </w:rPr>
        <w:t xml:space="preserve">            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同志当选为组织委员，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</w:rPr>
        <w:t xml:space="preserve">     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</w:rPr>
        <w:t xml:space="preserve">   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同志当选为宣传委员。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特此报告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0" w:firstLineChars="1500"/>
        <w:textAlignment w:val="auto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支部名称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0" w:firstLineChars="1500"/>
        <w:textAlignment w:val="auto"/>
        <w:rPr>
          <w:rFonts w:hint="default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支部书记签字：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 xml:space="preserve">                                       年    月 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default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（注：此报告中表格栏数、空白处可自行调整，填写后双面打印，一份留存学院团委，一份报送校团委）</w:t>
      </w:r>
    </w:p>
    <w:sectPr>
      <w:pgSz w:w="11906" w:h="16838"/>
      <w:pgMar w:top="1440" w:right="1576" w:bottom="1440" w:left="1576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746497F-21B3-4ECD-B2C6-B7FCCA8ABEB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28BDC046-BB53-4588-B43D-9227FA4503BD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65EA3851-B25C-4451-969D-C66A8692AA60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4" w:fontKey="{532F142B-64F9-4E49-BEB7-7350AEA5F4C5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3A69AB"/>
    <w:multiLevelType w:val="singleLevel"/>
    <w:tmpl w:val="673A69AB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7D3"/>
    <w:rsid w:val="00604B92"/>
    <w:rsid w:val="00E847D3"/>
    <w:rsid w:val="02A83FFB"/>
    <w:rsid w:val="03C65B50"/>
    <w:rsid w:val="04D904B9"/>
    <w:rsid w:val="06900A01"/>
    <w:rsid w:val="08EB1EDF"/>
    <w:rsid w:val="09C421E0"/>
    <w:rsid w:val="0B1A1063"/>
    <w:rsid w:val="12933540"/>
    <w:rsid w:val="14784646"/>
    <w:rsid w:val="14B51420"/>
    <w:rsid w:val="15660F7D"/>
    <w:rsid w:val="1A01472E"/>
    <w:rsid w:val="1A745B5E"/>
    <w:rsid w:val="1AAC6EBB"/>
    <w:rsid w:val="1B653AE9"/>
    <w:rsid w:val="1EB95F35"/>
    <w:rsid w:val="1F1317B5"/>
    <w:rsid w:val="20F2644C"/>
    <w:rsid w:val="235E1273"/>
    <w:rsid w:val="2A9276DB"/>
    <w:rsid w:val="2C285ABE"/>
    <w:rsid w:val="2D094F4C"/>
    <w:rsid w:val="2D862424"/>
    <w:rsid w:val="2E2A6469"/>
    <w:rsid w:val="32B434F3"/>
    <w:rsid w:val="350E4C7D"/>
    <w:rsid w:val="35560E9B"/>
    <w:rsid w:val="35850C98"/>
    <w:rsid w:val="39413A28"/>
    <w:rsid w:val="3CB717CB"/>
    <w:rsid w:val="3CC901F5"/>
    <w:rsid w:val="3EF465E6"/>
    <w:rsid w:val="3FC15AA6"/>
    <w:rsid w:val="4B3A4130"/>
    <w:rsid w:val="4D5D06BF"/>
    <w:rsid w:val="4DDE4F75"/>
    <w:rsid w:val="5265295C"/>
    <w:rsid w:val="52CC0C9E"/>
    <w:rsid w:val="54E30AA7"/>
    <w:rsid w:val="552562BA"/>
    <w:rsid w:val="596C4AAC"/>
    <w:rsid w:val="5ADB79C0"/>
    <w:rsid w:val="5F9C634D"/>
    <w:rsid w:val="60D77B4A"/>
    <w:rsid w:val="683663D3"/>
    <w:rsid w:val="6BAC5FDA"/>
    <w:rsid w:val="6D406D08"/>
    <w:rsid w:val="70AA382A"/>
    <w:rsid w:val="70D90817"/>
    <w:rsid w:val="70EF1932"/>
    <w:rsid w:val="729955AE"/>
    <w:rsid w:val="741D78EE"/>
    <w:rsid w:val="75A17219"/>
    <w:rsid w:val="7679771A"/>
    <w:rsid w:val="7780285F"/>
    <w:rsid w:val="78523D13"/>
    <w:rsid w:val="78B702A0"/>
    <w:rsid w:val="79851111"/>
    <w:rsid w:val="7A0E799D"/>
    <w:rsid w:val="7CF34B00"/>
    <w:rsid w:val="7F2F1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semiHidden/>
    <w:qFormat/>
    <w:uiPriority w:val="0"/>
    <w:pPr>
      <w:widowControl w:val="0"/>
      <w:snapToGrid w:val="0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styleId="3">
    <w:name w:val="Body Text Indent 3"/>
    <w:qFormat/>
    <w:uiPriority w:val="0"/>
    <w:pPr>
      <w:widowControl w:val="0"/>
      <w:spacing w:line="360" w:lineRule="auto"/>
      <w:ind w:firstLine="480" w:firstLineChars="200"/>
      <w:jc w:val="both"/>
    </w:pPr>
    <w:rPr>
      <w:rFonts w:ascii="宋体" w:hAnsi="宋体" w:eastAsia="宋体" w:cs="Times New Roman"/>
      <w:kern w:val="2"/>
      <w:sz w:val="24"/>
      <w:szCs w:val="24"/>
      <w:lang w:val="en-US" w:eastAsia="zh-CN" w:bidi="ar-SA"/>
    </w:rPr>
  </w:style>
  <w:style w:type="paragraph" w:styleId="4">
    <w:name w:val="Normal (Web)"/>
    <w:basedOn w:val="1"/>
    <w:qFormat/>
    <w:uiPriority w:val="0"/>
    <w:pPr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footnote reference"/>
    <w:semiHidden/>
    <w:qFormat/>
    <w:uiPriority w:val="0"/>
    <w:rPr>
      <w:vertAlign w:val="superscript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91</Words>
  <Characters>522</Characters>
  <Lines>4</Lines>
  <Paragraphs>1</Paragraphs>
  <TotalTime>5</TotalTime>
  <ScaleCrop>false</ScaleCrop>
  <LinksUpToDate>false</LinksUpToDate>
  <CharactersWithSpaces>612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zsf528</dc:creator>
  <cp:lastModifiedBy>lzx</cp:lastModifiedBy>
  <dcterms:modified xsi:type="dcterms:W3CDTF">2020-11-05T01:52:55Z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