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山西大学第</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届大学生艺术展演活动实施方案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宋体"/>
          <w:kern w:val="0"/>
          <w:sz w:val="28"/>
          <w:szCs w:val="28"/>
          <w:lang w:eastAsia="zh-CN"/>
        </w:rPr>
        <w:t>深入学习贯彻习近平总书记关于教育的重要论述和全国教育大会精神，切实落实《山西省人民政府办公厅关于印发山西省全面加强和改进学校美育工作实施方案的通知》（晋政办发﹝</w:t>
      </w:r>
      <w:r>
        <w:rPr>
          <w:rFonts w:hint="eastAsia" w:ascii="仿宋" w:hAnsi="仿宋" w:eastAsia="仿宋" w:cs="宋体"/>
          <w:kern w:val="0"/>
          <w:sz w:val="28"/>
          <w:szCs w:val="28"/>
          <w:lang w:val="en-US" w:eastAsia="zh-CN"/>
        </w:rPr>
        <w:t>2017</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85号</w:t>
      </w:r>
      <w:r>
        <w:rPr>
          <w:rFonts w:hint="eastAsia" w:ascii="仿宋" w:hAnsi="仿宋" w:eastAsia="仿宋" w:cs="宋体"/>
          <w:kern w:val="0"/>
          <w:sz w:val="28"/>
          <w:szCs w:val="28"/>
          <w:lang w:eastAsia="zh-CN"/>
        </w:rPr>
        <w:t>）和《教育部关于举办全国第六届大学生艺术展演活动的通知》（教体艺函﹝</w:t>
      </w:r>
      <w:r>
        <w:rPr>
          <w:rFonts w:hint="eastAsia" w:ascii="仿宋" w:hAnsi="仿宋" w:eastAsia="仿宋" w:cs="宋体"/>
          <w:kern w:val="0"/>
          <w:sz w:val="28"/>
          <w:szCs w:val="28"/>
          <w:lang w:val="en-US" w:eastAsia="zh-CN"/>
        </w:rPr>
        <w:t>2019</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5号</w:t>
      </w:r>
      <w:r>
        <w:rPr>
          <w:rFonts w:hint="eastAsia" w:ascii="仿宋" w:hAnsi="仿宋" w:eastAsia="仿宋" w:cs="宋体"/>
          <w:kern w:val="0"/>
          <w:sz w:val="28"/>
          <w:szCs w:val="28"/>
          <w:lang w:eastAsia="zh-CN"/>
        </w:rPr>
        <w:t>）要求，根据</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山西省教育厅</w:t>
      </w:r>
      <w:r>
        <w:rPr>
          <w:rFonts w:hint="eastAsia" w:ascii="仿宋" w:hAnsi="仿宋" w:eastAsia="仿宋" w:cs="宋体"/>
          <w:color w:val="000000"/>
          <w:kern w:val="0"/>
          <w:sz w:val="28"/>
          <w:szCs w:val="28"/>
        </w:rPr>
        <w:t>关于举办全省第</w:t>
      </w:r>
      <w:r>
        <w:rPr>
          <w:rFonts w:hint="eastAsia" w:ascii="仿宋" w:hAnsi="仿宋" w:eastAsia="仿宋" w:cs="宋体"/>
          <w:color w:val="000000"/>
          <w:kern w:val="0"/>
          <w:sz w:val="28"/>
          <w:szCs w:val="28"/>
          <w:lang w:eastAsia="zh-CN"/>
        </w:rPr>
        <w:t>六</w:t>
      </w:r>
      <w:r>
        <w:rPr>
          <w:rFonts w:hint="eastAsia" w:ascii="仿宋" w:hAnsi="仿宋" w:eastAsia="仿宋" w:cs="宋体"/>
          <w:color w:val="000000"/>
          <w:kern w:val="0"/>
          <w:sz w:val="28"/>
          <w:szCs w:val="28"/>
        </w:rPr>
        <w:t>届大学生艺术展演活动的通知》（晋教体</w:t>
      </w:r>
      <w:r>
        <w:rPr>
          <w:rFonts w:hint="eastAsia" w:ascii="仿宋" w:hAnsi="仿宋" w:eastAsia="仿宋" w:cs="宋体"/>
          <w:color w:val="000000"/>
          <w:kern w:val="0"/>
          <w:sz w:val="28"/>
          <w:szCs w:val="28"/>
          <w:lang w:eastAsia="zh-CN"/>
        </w:rPr>
        <w:t>函</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2019</w:t>
      </w:r>
      <w:r>
        <w:rPr>
          <w:rFonts w:hint="eastAsia" w:ascii="仿宋" w:hAnsi="仿宋" w:eastAsia="仿宋" w:cs="宋体"/>
          <w:kern w:val="0"/>
          <w:sz w:val="28"/>
          <w:szCs w:val="28"/>
          <w:lang w:eastAsia="zh-CN"/>
        </w:rPr>
        <w:t>﹞</w:t>
      </w:r>
      <w:r>
        <w:rPr>
          <w:rFonts w:hint="eastAsia" w:ascii="仿宋" w:hAnsi="仿宋" w:eastAsia="仿宋" w:cs="宋体"/>
          <w:color w:val="000000"/>
          <w:kern w:val="0"/>
          <w:sz w:val="28"/>
          <w:szCs w:val="28"/>
          <w:lang w:val="en-US" w:eastAsia="zh-CN"/>
        </w:rPr>
        <w:t>51</w:t>
      </w:r>
      <w:r>
        <w:rPr>
          <w:rFonts w:hint="eastAsia" w:ascii="仿宋" w:hAnsi="仿宋" w:eastAsia="仿宋" w:cs="宋体"/>
          <w:color w:val="000000"/>
          <w:kern w:val="0"/>
          <w:sz w:val="28"/>
          <w:szCs w:val="28"/>
        </w:rPr>
        <w:t>号）</w:t>
      </w:r>
      <w:r>
        <w:rPr>
          <w:rFonts w:hint="eastAsia" w:ascii="仿宋" w:hAnsi="仿宋" w:eastAsia="仿宋" w:cs="宋体"/>
          <w:kern w:val="0"/>
          <w:sz w:val="28"/>
          <w:szCs w:val="28"/>
        </w:rPr>
        <w:t>文件精神，</w:t>
      </w:r>
      <w:r>
        <w:rPr>
          <w:rFonts w:hint="eastAsia" w:ascii="仿宋" w:hAnsi="仿宋" w:eastAsia="仿宋" w:cs="仿宋"/>
          <w:sz w:val="28"/>
          <w:szCs w:val="28"/>
        </w:rPr>
        <w:t>促进我校学生德智体美全面发展，展示学校艺术教育成果，</w:t>
      </w:r>
      <w:r>
        <w:rPr>
          <w:rFonts w:hint="eastAsia" w:ascii="仿宋" w:hAnsi="仿宋" w:eastAsia="仿宋" w:cs="仿宋"/>
          <w:sz w:val="28"/>
          <w:szCs w:val="28"/>
          <w:lang w:eastAsia="zh-CN"/>
        </w:rPr>
        <w:t>按照学校统一部署，</w:t>
      </w:r>
      <w:r>
        <w:rPr>
          <w:rFonts w:hint="eastAsia" w:ascii="仿宋" w:hAnsi="仿宋" w:eastAsia="仿宋" w:cs="仿宋"/>
          <w:sz w:val="28"/>
          <w:szCs w:val="28"/>
        </w:rPr>
        <w:t>决定</w:t>
      </w:r>
      <w:r>
        <w:rPr>
          <w:rFonts w:hint="eastAsia" w:ascii="仿宋" w:hAnsi="仿宋" w:eastAsia="仿宋" w:cs="仿宋"/>
          <w:sz w:val="28"/>
          <w:szCs w:val="28"/>
          <w:lang w:eastAsia="zh-CN"/>
        </w:rPr>
        <w:t>在全校开展</w:t>
      </w:r>
      <w:r>
        <w:rPr>
          <w:rFonts w:hint="eastAsia" w:ascii="仿宋" w:hAnsi="仿宋" w:eastAsia="仿宋" w:cs="仿宋"/>
          <w:sz w:val="28"/>
          <w:szCs w:val="28"/>
        </w:rPr>
        <w:t>山西大学第</w:t>
      </w:r>
      <w:r>
        <w:rPr>
          <w:rFonts w:hint="eastAsia" w:ascii="仿宋" w:hAnsi="仿宋" w:eastAsia="仿宋" w:cs="仿宋"/>
          <w:sz w:val="28"/>
          <w:szCs w:val="28"/>
          <w:lang w:val="en-US" w:eastAsia="zh-CN"/>
        </w:rPr>
        <w:t>六</w:t>
      </w:r>
      <w:r>
        <w:rPr>
          <w:rFonts w:hint="eastAsia" w:ascii="仿宋" w:hAnsi="仿宋" w:eastAsia="仿宋" w:cs="仿宋"/>
          <w:sz w:val="28"/>
          <w:szCs w:val="28"/>
        </w:rPr>
        <w:t>届大学生艺术展演活动。为保证各项工作落到实处，特制订该实施方案。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rPr>
        <w:t>一、指导思想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展演活动要</w:t>
      </w:r>
      <w:r>
        <w:rPr>
          <w:rFonts w:hint="eastAsia" w:ascii="仿宋" w:hAnsi="仿宋" w:eastAsia="仿宋" w:cs="仿宋"/>
          <w:sz w:val="28"/>
          <w:szCs w:val="28"/>
          <w:lang w:val="en-US" w:eastAsia="zh-CN"/>
        </w:rPr>
        <w:t>以习近平新时代中国特色社会主义思想为指导，全面贯彻党的教育方针</w:t>
      </w:r>
      <w:r>
        <w:rPr>
          <w:rFonts w:hint="eastAsia" w:ascii="仿宋" w:hAnsi="仿宋" w:eastAsia="仿宋" w:cs="仿宋"/>
          <w:sz w:val="28"/>
          <w:szCs w:val="28"/>
        </w:rPr>
        <w:t>，</w:t>
      </w:r>
      <w:r>
        <w:rPr>
          <w:rFonts w:hint="eastAsia" w:ascii="仿宋" w:hAnsi="仿宋" w:eastAsia="仿宋" w:cs="仿宋"/>
          <w:sz w:val="28"/>
          <w:szCs w:val="28"/>
          <w:lang w:val="en-US" w:eastAsia="zh-CN"/>
        </w:rPr>
        <w:t>落实</w:t>
      </w:r>
      <w:r>
        <w:rPr>
          <w:rFonts w:hint="eastAsia" w:ascii="仿宋" w:hAnsi="仿宋" w:eastAsia="仿宋" w:cs="仿宋"/>
          <w:sz w:val="28"/>
          <w:szCs w:val="28"/>
        </w:rPr>
        <w:t>立德树人</w:t>
      </w:r>
      <w:r>
        <w:rPr>
          <w:rFonts w:hint="eastAsia" w:ascii="仿宋" w:hAnsi="仿宋" w:eastAsia="仿宋" w:cs="仿宋"/>
          <w:sz w:val="28"/>
          <w:szCs w:val="28"/>
          <w:lang w:val="en-US" w:eastAsia="zh-CN"/>
        </w:rPr>
        <w:t>的</w:t>
      </w:r>
      <w:r>
        <w:rPr>
          <w:rFonts w:hint="eastAsia" w:ascii="仿宋" w:hAnsi="仿宋" w:eastAsia="仿宋" w:cs="仿宋"/>
          <w:sz w:val="28"/>
          <w:szCs w:val="28"/>
        </w:rPr>
        <w:t>根本任务，</w:t>
      </w:r>
      <w:r>
        <w:rPr>
          <w:rFonts w:hint="eastAsia" w:ascii="仿宋" w:hAnsi="仿宋" w:eastAsia="仿宋" w:cs="仿宋"/>
          <w:sz w:val="28"/>
          <w:szCs w:val="28"/>
          <w:lang w:val="en-US" w:eastAsia="zh-CN"/>
        </w:rPr>
        <w:t>坚持以社会主义核心价值观为引领，坚持根植中华优秀传统文化深厚土壤，</w:t>
      </w:r>
      <w:r>
        <w:rPr>
          <w:rFonts w:hint="eastAsia" w:ascii="仿宋" w:hAnsi="仿宋" w:eastAsia="仿宋" w:cs="仿宋"/>
          <w:sz w:val="28"/>
          <w:szCs w:val="28"/>
        </w:rPr>
        <w:t>坚持以美育人</w:t>
      </w:r>
      <w:r>
        <w:rPr>
          <w:rFonts w:hint="eastAsia" w:ascii="仿宋" w:hAnsi="仿宋" w:eastAsia="仿宋" w:cs="仿宋"/>
          <w:sz w:val="28"/>
          <w:szCs w:val="28"/>
          <w:lang w:eastAsia="zh-CN"/>
        </w:rPr>
        <w:t>、</w:t>
      </w:r>
      <w:r>
        <w:rPr>
          <w:rFonts w:hint="eastAsia" w:ascii="仿宋" w:hAnsi="仿宋" w:eastAsia="仿宋" w:cs="仿宋"/>
          <w:sz w:val="28"/>
          <w:szCs w:val="28"/>
        </w:rPr>
        <w:t>以</w:t>
      </w:r>
      <w:r>
        <w:rPr>
          <w:rFonts w:hint="eastAsia" w:ascii="仿宋" w:hAnsi="仿宋" w:eastAsia="仿宋" w:cs="仿宋"/>
          <w:sz w:val="28"/>
          <w:szCs w:val="28"/>
          <w:lang w:val="en-US" w:eastAsia="zh-CN"/>
        </w:rPr>
        <w:t>美</w:t>
      </w:r>
      <w:r>
        <w:rPr>
          <w:rFonts w:hint="eastAsia" w:ascii="仿宋" w:hAnsi="仿宋" w:eastAsia="仿宋" w:cs="仿宋"/>
          <w:sz w:val="28"/>
          <w:szCs w:val="28"/>
        </w:rPr>
        <w:t>化人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以美培元，用艺术陶冶情操、塑造美好心灵，引导广大师生有信仰、有情怀、有担当，树立高远的理想追求和深沉的家国情怀，把展演活动作为我校美育的重要载体</w:t>
      </w:r>
      <w:r>
        <w:rPr>
          <w:rFonts w:hint="eastAsia" w:ascii="仿宋" w:hAnsi="仿宋" w:eastAsia="仿宋" w:cs="仿宋"/>
          <w:sz w:val="28"/>
          <w:szCs w:val="28"/>
        </w:rPr>
        <w:t>，培养德智体美</w:t>
      </w:r>
      <w:r>
        <w:rPr>
          <w:rFonts w:hint="eastAsia" w:ascii="仿宋" w:hAnsi="仿宋" w:eastAsia="仿宋" w:cs="仿宋"/>
          <w:sz w:val="28"/>
          <w:szCs w:val="28"/>
          <w:lang w:val="en-US" w:eastAsia="zh-CN"/>
        </w:rPr>
        <w:t>劳</w:t>
      </w:r>
      <w:r>
        <w:rPr>
          <w:rFonts w:hint="eastAsia" w:ascii="仿宋" w:hAnsi="仿宋" w:eastAsia="仿宋" w:cs="仿宋"/>
          <w:sz w:val="28"/>
          <w:szCs w:val="28"/>
        </w:rPr>
        <w:t>全面发展的社会主义建设者和接班人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以优异成绩向中国共产党建党100周年献礼</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二、活动主题和</w:t>
      </w:r>
      <w:r>
        <w:rPr>
          <w:rFonts w:hint="eastAsia" w:ascii="仿宋" w:hAnsi="仿宋" w:eastAsia="仿宋" w:cs="仿宋"/>
          <w:b/>
          <w:color w:val="auto"/>
          <w:sz w:val="30"/>
          <w:szCs w:val="30"/>
          <w:lang w:val="en-US" w:eastAsia="zh-CN"/>
        </w:rPr>
        <w:t>原则</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展演活动的主题是“</w:t>
      </w:r>
      <w:r>
        <w:rPr>
          <w:rFonts w:hint="eastAsia" w:ascii="仿宋" w:hAnsi="仿宋" w:eastAsia="仿宋" w:cs="仿宋"/>
          <w:sz w:val="28"/>
          <w:szCs w:val="28"/>
          <w:lang w:val="en-US" w:eastAsia="zh-CN"/>
        </w:rPr>
        <w:t>奋斗·创新·奉献</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坚持</w:t>
      </w:r>
      <w:r>
        <w:rPr>
          <w:rFonts w:hint="eastAsia" w:ascii="仿宋" w:hAnsi="仿宋" w:eastAsia="仿宋" w:cs="仿宋"/>
          <w:sz w:val="28"/>
          <w:szCs w:val="28"/>
          <w:lang w:eastAsia="zh-CN"/>
        </w:rPr>
        <w:t>立德树人。培育和践行社会主义核心价值观，大力弘扬中华传统优秀文化，继承革命文化，发展社会主义先进文化，大力弘扬爱国主义精神，培养学生深厚的民族情感，引领学生坚定文化自信，增强文化自觉。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坚持面向全体。坚持育人性、公平性、群体性，提倡学校开展班级、年级、院系展示活动，通过丰富多彩的艺术实践活动提升学生审美和人文素养，努力让每个学生成为展演活动的受益者。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坚持弘扬中国精神。坚守中华文化立场、传承中华文化基因，坚持创造性转化、创新性发展，通过展演活动弘扬中国精神、传播中国价值、凝聚中国力量，切实增强学生的文化主体意识和文化创新意识。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坚持机制创新。不断完善活动“三阶段”推进机制，抓实抓好高校开展普及活动、省级集中展演和全国现场展演三阶段工作，建立健全普及参与、交流学习、协同推进工作机制，展示成果，引领方向。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三、山西大学第</w:t>
      </w:r>
      <w:r>
        <w:rPr>
          <w:rFonts w:hint="eastAsia" w:ascii="仿宋" w:hAnsi="仿宋" w:eastAsia="仿宋" w:cs="仿宋"/>
          <w:b/>
          <w:color w:val="000000" w:themeColor="text1"/>
          <w:sz w:val="32"/>
          <w:szCs w:val="32"/>
          <w:highlight w:val="none"/>
          <w:lang w:eastAsia="zh-CN"/>
          <w14:textFill>
            <w14:solidFill>
              <w14:schemeClr w14:val="tx1"/>
            </w14:solidFill>
          </w14:textFill>
        </w:rPr>
        <w:t>五</w:t>
      </w:r>
      <w:r>
        <w:rPr>
          <w:rFonts w:hint="eastAsia" w:ascii="仿宋" w:hAnsi="仿宋" w:eastAsia="仿宋" w:cs="仿宋"/>
          <w:b/>
          <w:sz w:val="32"/>
          <w:szCs w:val="32"/>
        </w:rPr>
        <w:t>届大学生艺术展演活动领导小组</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组长：</w:t>
      </w:r>
      <w:r>
        <w:rPr>
          <w:rFonts w:hint="eastAsia" w:ascii="仿宋" w:hAnsi="仿宋" w:eastAsia="仿宋" w:cs="仿宋"/>
          <w:color w:val="000000" w:themeColor="text1"/>
          <w:sz w:val="28"/>
          <w:szCs w:val="28"/>
          <w:lang w:eastAsia="zh-CN"/>
          <w14:textFill>
            <w14:solidFill>
              <w14:schemeClr w14:val="tx1"/>
            </w14:solidFill>
          </w14:textFill>
        </w:rPr>
        <w:t>分管校领导</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成员：</w:t>
      </w:r>
      <w:r>
        <w:rPr>
          <w:rFonts w:hint="eastAsia" w:ascii="仿宋" w:hAnsi="仿宋" w:eastAsia="仿宋" w:cs="仿宋"/>
          <w:color w:val="000000" w:themeColor="text1"/>
          <w:sz w:val="28"/>
          <w:szCs w:val="28"/>
          <w:lang w:eastAsia="zh-CN"/>
          <w14:textFill>
            <w14:solidFill>
              <w14:schemeClr w14:val="tx1"/>
            </w14:solidFill>
          </w14:textFill>
        </w:rPr>
        <w:t>党办</w:t>
      </w:r>
      <w:r>
        <w:rPr>
          <w:rFonts w:hint="eastAsia" w:ascii="仿宋" w:hAnsi="仿宋" w:eastAsia="仿宋" w:cs="仿宋"/>
          <w:color w:val="000000" w:themeColor="text1"/>
          <w:sz w:val="28"/>
          <w:szCs w:val="28"/>
          <w14:textFill>
            <w14:solidFill>
              <w14:schemeClr w14:val="tx1"/>
            </w14:solidFill>
          </w14:textFill>
        </w:rPr>
        <w:t>、校办、宣传部、团委、教务处、社科处、研究生院、各学院负责人</w:t>
      </w:r>
      <w:r>
        <w:rPr>
          <w:rFonts w:hint="eastAsia" w:ascii="仿宋" w:hAnsi="仿宋" w:eastAsia="仿宋" w:cs="仿宋"/>
          <w:color w:val="000000" w:themeColor="text1"/>
          <w:sz w:val="28"/>
          <w:szCs w:val="28"/>
          <w:lang w:eastAsia="zh-CN"/>
          <w14:textFill>
            <w14:solidFill>
              <w14:schemeClr w14:val="tx1"/>
            </w14:solidFill>
          </w14:textFill>
        </w:rPr>
        <w:t>（特别是文学院、教育学院、新闻学院、音乐学院、美术学院。）</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领导小组办公室设在校团委。</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hint="eastAsia" w:ascii="仿宋" w:hAnsi="仿宋" w:eastAsia="仿宋" w:cs="仿宋"/>
          <w:color w:val="auto"/>
          <w:sz w:val="30"/>
          <w:szCs w:val="30"/>
        </w:rPr>
      </w:pPr>
      <w:r>
        <w:rPr>
          <w:rFonts w:hint="eastAsia" w:ascii="仿宋" w:hAnsi="仿宋" w:eastAsia="仿宋" w:cs="仿宋"/>
          <w:b/>
          <w:color w:val="auto"/>
          <w:sz w:val="30"/>
          <w:szCs w:val="30"/>
        </w:rPr>
        <w:t>四、活动项目和形式</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（一）艺术表演类：</w:t>
      </w:r>
      <w:r>
        <w:rPr>
          <w:rFonts w:hint="eastAsia" w:ascii="仿宋" w:hAnsi="仿宋" w:eastAsia="仿宋" w:cs="仿宋"/>
          <w:sz w:val="28"/>
          <w:szCs w:val="28"/>
        </w:rPr>
        <w:t>声乐、器乐、舞蹈、戏剧和朗诵；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color w:val="000000" w:themeColor="text1"/>
          <w:sz w:val="28"/>
          <w:szCs w:val="28"/>
          <w14:textFill>
            <w14:solidFill>
              <w14:schemeClr w14:val="tx1"/>
            </w14:solidFill>
          </w14:textFill>
        </w:rPr>
        <w:t>大学生艺术实践工作坊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sz w:val="28"/>
          <w:szCs w:val="28"/>
        </w:rPr>
        <w:t>艺术与科技、艺术与校园、艺术与生活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艺术与美丽乡村</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（三）学生</w:t>
      </w:r>
      <w:r>
        <w:rPr>
          <w:rFonts w:hint="eastAsia" w:ascii="仿宋" w:hAnsi="仿宋" w:eastAsia="仿宋" w:cs="仿宋"/>
          <w:color w:val="000000" w:themeColor="text1"/>
          <w:sz w:val="28"/>
          <w:szCs w:val="28"/>
          <w14:textFill>
            <w14:solidFill>
              <w14:schemeClr w14:val="tx1"/>
            </w14:solidFill>
          </w14:textFill>
        </w:rPr>
        <w:t>艺术作品类</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sz w:val="28"/>
          <w:szCs w:val="28"/>
        </w:rPr>
        <w:t>绘画、书法、篆刻、摄影、设计、微电影；</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（四）</w:t>
      </w:r>
      <w:r>
        <w:rPr>
          <w:rFonts w:hint="eastAsia" w:ascii="仿宋" w:hAnsi="仿宋" w:eastAsia="仿宋" w:cs="仿宋"/>
          <w:sz w:val="28"/>
          <w:szCs w:val="28"/>
        </w:rPr>
        <w:t>高校校长书画摄影作品</w:t>
      </w:r>
      <w:r>
        <w:rPr>
          <w:rFonts w:hint="eastAsia" w:ascii="仿宋" w:hAnsi="仿宋" w:eastAsia="仿宋" w:cs="仿宋"/>
          <w:sz w:val="28"/>
          <w:szCs w:val="28"/>
          <w:lang w:eastAsia="zh-CN"/>
        </w:rPr>
        <w:t>：</w:t>
      </w:r>
      <w:r>
        <w:rPr>
          <w:rFonts w:hint="eastAsia" w:ascii="仿宋" w:hAnsi="仿宋" w:eastAsia="仿宋" w:cs="仿宋"/>
          <w:sz w:val="28"/>
          <w:szCs w:val="28"/>
        </w:rPr>
        <w:t>绘画、书法、篆刻、摄影</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（五）</w:t>
      </w:r>
      <w:r>
        <w:rPr>
          <w:rFonts w:hint="eastAsia" w:ascii="仿宋" w:hAnsi="仿宋" w:eastAsia="仿宋" w:cs="仿宋"/>
          <w:color w:val="000000" w:themeColor="text1"/>
          <w:sz w:val="28"/>
          <w:szCs w:val="28"/>
          <w14:textFill>
            <w14:solidFill>
              <w14:schemeClr w14:val="tx1"/>
            </w14:solidFill>
          </w14:textFill>
        </w:rPr>
        <w:t>高校</w:t>
      </w:r>
      <w:r>
        <w:rPr>
          <w:rFonts w:hint="eastAsia" w:ascii="仿宋" w:hAnsi="仿宋" w:eastAsia="仿宋" w:cs="仿宋"/>
          <w:color w:val="000000" w:themeColor="text1"/>
          <w:sz w:val="28"/>
          <w:szCs w:val="28"/>
          <w:lang w:val="en-US" w:eastAsia="zh-CN"/>
          <w14:textFill>
            <w14:solidFill>
              <w14:schemeClr w14:val="tx1"/>
            </w14:solidFill>
          </w14:textFill>
        </w:rPr>
        <w:t>美育改革创新优秀案例：高校美育教师队伍建设、高校公共艺术课程建设与教学改革、高校专业艺术人才培养模式改革创新、高校艺术师范教育教学改革等</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五、参加对象和分组</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艺术表演、</w:t>
      </w:r>
      <w:r>
        <w:rPr>
          <w:rFonts w:hint="eastAsia" w:ascii="仿宋" w:hAnsi="仿宋" w:eastAsia="仿宋" w:cs="仿宋"/>
          <w:sz w:val="28"/>
          <w:szCs w:val="28"/>
          <w:lang w:val="en-US" w:eastAsia="zh-CN"/>
        </w:rPr>
        <w:t>大学生</w:t>
      </w:r>
      <w:r>
        <w:rPr>
          <w:rFonts w:hint="eastAsia" w:ascii="仿宋" w:hAnsi="仿宋" w:eastAsia="仿宋" w:cs="仿宋"/>
          <w:sz w:val="28"/>
          <w:szCs w:val="28"/>
        </w:rPr>
        <w:t>艺术实践工作坊和学生艺术作品三类的参加对象为全日制普通高校的在读本科生以及全</w:t>
      </w:r>
      <w:r>
        <w:rPr>
          <w:rFonts w:hint="eastAsia" w:ascii="仿宋" w:hAnsi="仿宋" w:eastAsia="仿宋" w:cs="仿宋"/>
          <w:sz w:val="28"/>
          <w:szCs w:val="28"/>
          <w:lang w:val="en-US" w:eastAsia="zh-CN"/>
        </w:rPr>
        <w:t>日制</w:t>
      </w:r>
      <w:r>
        <w:rPr>
          <w:rFonts w:hint="eastAsia" w:ascii="仿宋" w:hAnsi="仿宋" w:eastAsia="仿宋" w:cs="仿宋"/>
          <w:sz w:val="28"/>
          <w:szCs w:val="28"/>
        </w:rPr>
        <w:t>研究生</w:t>
      </w:r>
      <w:r>
        <w:rPr>
          <w:rFonts w:hint="eastAsia" w:ascii="仿宋" w:hAnsi="仿宋" w:eastAsia="仿宋" w:cs="仿宋"/>
          <w:sz w:val="28"/>
          <w:szCs w:val="28"/>
          <w:lang w:eastAsia="zh-CN"/>
        </w:rPr>
        <w:t>；</w:t>
      </w:r>
      <w:r>
        <w:rPr>
          <w:rFonts w:hint="eastAsia" w:ascii="仿宋" w:hAnsi="仿宋" w:eastAsia="仿宋" w:cs="仿宋"/>
          <w:sz w:val="28"/>
          <w:szCs w:val="28"/>
        </w:rPr>
        <w:t>分为甲、乙两个组别</w:t>
      </w:r>
      <w:r>
        <w:rPr>
          <w:rFonts w:hint="eastAsia" w:ascii="仿宋" w:hAnsi="仿宋" w:eastAsia="仿宋" w:cs="仿宋"/>
          <w:sz w:val="28"/>
          <w:szCs w:val="28"/>
          <w:lang w:eastAsia="zh-CN"/>
        </w:rPr>
        <w:t>，</w:t>
      </w:r>
      <w:r>
        <w:rPr>
          <w:rFonts w:hint="eastAsia" w:ascii="仿宋" w:hAnsi="仿宋" w:eastAsia="仿宋" w:cs="仿宋"/>
          <w:sz w:val="28"/>
          <w:szCs w:val="28"/>
        </w:rPr>
        <w:t>甲组为非艺术类专业的学生，乙组为艺术类专业的学生；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高校校长书画摄影作品的参加对象为各高校校级党政领导干部；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高校</w:t>
      </w:r>
      <w:r>
        <w:rPr>
          <w:rFonts w:hint="eastAsia" w:ascii="仿宋" w:hAnsi="仿宋" w:eastAsia="仿宋" w:cs="仿宋"/>
          <w:sz w:val="28"/>
          <w:szCs w:val="28"/>
          <w:lang w:val="en-US" w:eastAsia="zh-CN"/>
        </w:rPr>
        <w:t>美育改革创新优秀案例的参加对象为全国普通高校、各级教育行政部门、有关教研科研单位</w:t>
      </w:r>
      <w:r>
        <w:rPr>
          <w:rFonts w:hint="eastAsia" w:ascii="仿宋" w:hAnsi="仿宋"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02" w:firstLineChars="200"/>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六、</w:t>
      </w:r>
      <w:r>
        <w:rPr>
          <w:rFonts w:hint="eastAsia" w:ascii="仿宋" w:hAnsi="仿宋" w:eastAsia="仿宋" w:cs="仿宋"/>
          <w:b/>
          <w:color w:val="auto"/>
          <w:sz w:val="30"/>
          <w:szCs w:val="30"/>
        </w:rPr>
        <w:t>展演活动要求</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color w:val="auto"/>
          <w:sz w:val="28"/>
          <w:szCs w:val="28"/>
        </w:rPr>
        <w:t>（一）艺术表演节目</w:t>
      </w:r>
      <w:r>
        <w:rPr>
          <w:rFonts w:hint="eastAsia" w:ascii="仿宋" w:hAnsi="仿宋" w:eastAsia="仿宋" w:cs="仿宋"/>
          <w:b/>
          <w:bCs/>
          <w:sz w:val="28"/>
          <w:szCs w:val="28"/>
        </w:rPr>
        <w:t>的要求</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声乐节目</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合唱：合唱队人数不超过</w:t>
      </w:r>
      <w:r>
        <w:rPr>
          <w:rFonts w:hint="eastAsia" w:ascii="仿宋" w:hAnsi="仿宋" w:eastAsia="仿宋" w:cs="仿宋"/>
          <w:kern w:val="2"/>
          <w:sz w:val="28"/>
          <w:szCs w:val="28"/>
        </w:rPr>
        <w:t>40</w:t>
      </w:r>
      <w:r>
        <w:rPr>
          <w:rFonts w:hint="eastAsia" w:ascii="仿宋" w:hAnsi="仿宋" w:eastAsia="仿宋" w:cs="仿宋"/>
          <w:color w:val="000000"/>
          <w:sz w:val="28"/>
          <w:szCs w:val="28"/>
        </w:rPr>
        <w:t>人，钢琴伴奏</w:t>
      </w:r>
      <w:r>
        <w:rPr>
          <w:rFonts w:hint="eastAsia" w:ascii="仿宋" w:hAnsi="仿宋" w:eastAsia="仿宋" w:cs="仿宋"/>
          <w:kern w:val="2"/>
          <w:sz w:val="28"/>
          <w:szCs w:val="28"/>
        </w:rPr>
        <w:t>1</w:t>
      </w:r>
      <w:r>
        <w:rPr>
          <w:rFonts w:hint="eastAsia" w:ascii="仿宋" w:hAnsi="仿宋" w:eastAsia="仿宋" w:cs="仿宋"/>
          <w:color w:val="000000"/>
          <w:sz w:val="28"/>
          <w:szCs w:val="28"/>
        </w:rPr>
        <w:t>人，指挥</w:t>
      </w:r>
      <w:r>
        <w:rPr>
          <w:rFonts w:hint="eastAsia" w:ascii="仿宋" w:hAnsi="仿宋" w:eastAsia="仿宋" w:cs="仿宋"/>
          <w:kern w:val="2"/>
          <w:sz w:val="28"/>
          <w:szCs w:val="28"/>
        </w:rPr>
        <w:t>1</w:t>
      </w:r>
      <w:r>
        <w:rPr>
          <w:rFonts w:hint="eastAsia" w:ascii="仿宋" w:hAnsi="仿宋" w:eastAsia="仿宋" w:cs="仿宋"/>
          <w:color w:val="000000"/>
          <w:sz w:val="28"/>
          <w:szCs w:val="28"/>
        </w:rPr>
        <w:t>人（应为本校教师），每支合唱队演唱两首作品（其中一首为中国作品），演出时间不超过</w:t>
      </w:r>
      <w:r>
        <w:rPr>
          <w:rFonts w:hint="eastAsia" w:ascii="仿宋" w:hAnsi="仿宋" w:eastAsia="仿宋" w:cs="仿宋"/>
          <w:kern w:val="2"/>
          <w:sz w:val="28"/>
          <w:szCs w:val="28"/>
        </w:rPr>
        <w:t>8</w:t>
      </w:r>
      <w:r>
        <w:rPr>
          <w:rFonts w:hint="eastAsia" w:ascii="仿宋" w:hAnsi="仿宋" w:eastAsia="仿宋" w:cs="仿宋"/>
          <w:color w:val="000000"/>
          <w:sz w:val="28"/>
          <w:szCs w:val="28"/>
        </w:rPr>
        <w:t>分钟。需提交合唱谱的电子版。</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小合唱或表演唱：人数不超过</w:t>
      </w:r>
      <w:r>
        <w:rPr>
          <w:rFonts w:hint="eastAsia" w:ascii="仿宋" w:hAnsi="仿宋" w:eastAsia="仿宋" w:cs="仿宋"/>
          <w:kern w:val="2"/>
          <w:sz w:val="28"/>
          <w:szCs w:val="28"/>
        </w:rPr>
        <w:t>15</w:t>
      </w:r>
      <w:r>
        <w:rPr>
          <w:rFonts w:hint="eastAsia" w:ascii="仿宋" w:hAnsi="仿宋" w:eastAsia="仿宋" w:cs="仿宋"/>
          <w:color w:val="000000"/>
          <w:sz w:val="28"/>
          <w:szCs w:val="28"/>
        </w:rPr>
        <w:t>人（含伴奏），不设指挥，不得伴舞，演出时间不超过5分钟。</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shd w:val="clear" w:color="auto" w:fill="auto"/>
        </w:rPr>
      </w:pPr>
      <w:r>
        <w:rPr>
          <w:rFonts w:hint="eastAsia" w:ascii="仿宋" w:hAnsi="仿宋" w:eastAsia="仿宋" w:cs="仿宋"/>
          <w:color w:val="000000"/>
          <w:sz w:val="28"/>
          <w:szCs w:val="28"/>
          <w:shd w:val="clear" w:color="auto" w:fill="auto"/>
        </w:rPr>
        <w:t>重唱：人数不超过</w:t>
      </w:r>
      <w:r>
        <w:rPr>
          <w:rFonts w:hint="eastAsia" w:ascii="仿宋" w:hAnsi="仿宋" w:eastAsia="仿宋" w:cs="仿宋"/>
          <w:kern w:val="2"/>
          <w:sz w:val="28"/>
          <w:szCs w:val="28"/>
          <w:shd w:val="clear" w:color="auto" w:fill="auto"/>
        </w:rPr>
        <w:t>5</w:t>
      </w:r>
      <w:r>
        <w:rPr>
          <w:rFonts w:hint="eastAsia" w:ascii="仿宋" w:hAnsi="仿宋" w:eastAsia="仿宋" w:cs="仿宋"/>
          <w:color w:val="000000"/>
          <w:sz w:val="28"/>
          <w:szCs w:val="28"/>
          <w:shd w:val="clear" w:color="auto" w:fill="auto"/>
        </w:rPr>
        <w:t>人（含伴奏），不得伴舞，演出时间不超过5分钟。</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器乐节目</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合奏：乐队人数不超过</w:t>
      </w:r>
      <w:r>
        <w:rPr>
          <w:rFonts w:hint="eastAsia" w:ascii="仿宋" w:hAnsi="仿宋" w:eastAsia="仿宋" w:cs="仿宋"/>
          <w:kern w:val="2"/>
          <w:sz w:val="28"/>
          <w:szCs w:val="28"/>
        </w:rPr>
        <w:t>65</w:t>
      </w:r>
      <w:r>
        <w:rPr>
          <w:rFonts w:hint="eastAsia" w:ascii="仿宋" w:hAnsi="仿宋" w:eastAsia="仿宋" w:cs="仿宋"/>
          <w:color w:val="000000"/>
          <w:sz w:val="28"/>
          <w:szCs w:val="28"/>
        </w:rPr>
        <w:t>人，指挥</w:t>
      </w:r>
      <w:r>
        <w:rPr>
          <w:rFonts w:hint="eastAsia" w:ascii="仿宋" w:hAnsi="仿宋" w:eastAsia="仿宋" w:cs="仿宋"/>
          <w:kern w:val="2"/>
          <w:sz w:val="28"/>
          <w:szCs w:val="28"/>
        </w:rPr>
        <w:t>1</w:t>
      </w:r>
      <w:r>
        <w:rPr>
          <w:rFonts w:hint="eastAsia" w:ascii="仿宋" w:hAnsi="仿宋" w:eastAsia="仿宋" w:cs="仿宋"/>
          <w:color w:val="000000"/>
          <w:sz w:val="28"/>
          <w:szCs w:val="28"/>
        </w:rPr>
        <w:t>人（鼓励本校教师担任），演出时间不超过</w:t>
      </w:r>
      <w:r>
        <w:rPr>
          <w:rFonts w:hint="eastAsia" w:ascii="仿宋" w:hAnsi="仿宋" w:eastAsia="仿宋" w:cs="仿宋"/>
          <w:kern w:val="2"/>
          <w:sz w:val="28"/>
          <w:szCs w:val="28"/>
        </w:rPr>
        <w:t>9</w:t>
      </w:r>
      <w:r>
        <w:rPr>
          <w:rFonts w:hint="eastAsia" w:ascii="仿宋" w:hAnsi="仿宋" w:eastAsia="仿宋" w:cs="仿宋"/>
          <w:color w:val="000000"/>
          <w:sz w:val="28"/>
          <w:szCs w:val="28"/>
        </w:rPr>
        <w:t>分钟</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鼓励演奏中国作品</w:t>
      </w:r>
      <w:r>
        <w:rPr>
          <w:rFonts w:hint="eastAsia" w:ascii="仿宋" w:hAnsi="仿宋" w:eastAsia="仿宋" w:cs="仿宋"/>
          <w:color w:val="000000"/>
          <w:sz w:val="28"/>
          <w:szCs w:val="28"/>
        </w:rPr>
        <w:t>。</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小合奏或重奏：人数不超过</w:t>
      </w:r>
      <w:r>
        <w:rPr>
          <w:rFonts w:hint="eastAsia" w:ascii="仿宋" w:hAnsi="仿宋" w:eastAsia="仿宋" w:cs="仿宋"/>
          <w:kern w:val="2"/>
          <w:sz w:val="28"/>
          <w:szCs w:val="28"/>
        </w:rPr>
        <w:t>1</w:t>
      </w:r>
      <w:r>
        <w:rPr>
          <w:rFonts w:hint="eastAsia" w:ascii="仿宋" w:hAnsi="仿宋" w:eastAsia="仿宋" w:cs="仿宋"/>
          <w:kern w:val="2"/>
          <w:sz w:val="28"/>
          <w:szCs w:val="28"/>
          <w:lang w:val="en-US" w:eastAsia="zh-CN"/>
        </w:rPr>
        <w:t>2</w:t>
      </w:r>
      <w:r>
        <w:rPr>
          <w:rFonts w:hint="eastAsia" w:ascii="仿宋" w:hAnsi="仿宋" w:eastAsia="仿宋" w:cs="仿宋"/>
          <w:color w:val="000000"/>
          <w:sz w:val="28"/>
          <w:szCs w:val="28"/>
        </w:rPr>
        <w:t>人，不设指挥，演出时间不超过6分钟。</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舞蹈节目</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群舞：人数不超过</w:t>
      </w:r>
      <w:r>
        <w:rPr>
          <w:rFonts w:hint="eastAsia" w:ascii="仿宋" w:hAnsi="仿宋" w:eastAsia="仿宋" w:cs="仿宋"/>
          <w:kern w:val="2"/>
          <w:sz w:val="28"/>
          <w:szCs w:val="28"/>
        </w:rPr>
        <w:t>36</w:t>
      </w:r>
      <w:r>
        <w:rPr>
          <w:rFonts w:hint="eastAsia" w:ascii="仿宋" w:hAnsi="仿宋" w:eastAsia="仿宋" w:cs="仿宋"/>
          <w:color w:val="000000"/>
          <w:sz w:val="28"/>
          <w:szCs w:val="28"/>
        </w:rPr>
        <w:t>人，演出时间不超过</w:t>
      </w:r>
      <w:r>
        <w:rPr>
          <w:rFonts w:hint="eastAsia" w:ascii="仿宋" w:hAnsi="仿宋" w:eastAsia="仿宋" w:cs="仿宋"/>
          <w:kern w:val="2"/>
          <w:sz w:val="28"/>
          <w:szCs w:val="28"/>
        </w:rPr>
        <w:t>7</w:t>
      </w:r>
      <w:r>
        <w:rPr>
          <w:rFonts w:hint="eastAsia" w:ascii="仿宋" w:hAnsi="仿宋" w:eastAsia="仿宋" w:cs="仿宋"/>
          <w:color w:val="000000"/>
          <w:sz w:val="28"/>
          <w:szCs w:val="28"/>
        </w:rPr>
        <w:t>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shd w:val="clear" w:color="auto" w:fill="auto"/>
        </w:rPr>
      </w:pPr>
      <w:r>
        <w:rPr>
          <w:rFonts w:hint="eastAsia" w:ascii="仿宋" w:hAnsi="仿宋" w:eastAsia="仿宋" w:cs="仿宋"/>
          <w:color w:val="000000"/>
          <w:sz w:val="28"/>
          <w:szCs w:val="28"/>
          <w:shd w:val="clear" w:color="auto" w:fill="auto"/>
        </w:rPr>
        <w:t>双人舞或三人舞：演出时间不超过</w:t>
      </w:r>
      <w:r>
        <w:rPr>
          <w:rFonts w:hint="eastAsia" w:ascii="仿宋" w:hAnsi="仿宋" w:eastAsia="仿宋" w:cs="仿宋"/>
          <w:sz w:val="28"/>
          <w:szCs w:val="28"/>
          <w:shd w:val="clear" w:color="auto" w:fill="auto"/>
        </w:rPr>
        <w:t>6</w:t>
      </w:r>
      <w:r>
        <w:rPr>
          <w:rFonts w:hint="eastAsia" w:ascii="仿宋" w:hAnsi="仿宋" w:eastAsia="仿宋" w:cs="仿宋"/>
          <w:color w:val="000000"/>
          <w:sz w:val="28"/>
          <w:szCs w:val="28"/>
          <w:shd w:val="clear" w:color="auto" w:fill="auto"/>
        </w:rPr>
        <w:t>分钟。</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戏剧节目</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含短剧、小品、戏曲、音乐剧、歌舞剧等，演出人数不超过1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人（含伴奏），演出时间不超过12分钟。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朗诵节目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作品文体不限，须使用普通话，</w:t>
      </w:r>
      <w:r>
        <w:rPr>
          <w:rFonts w:hint="eastAsia" w:ascii="仿宋" w:hAnsi="仿宋" w:eastAsia="仿宋" w:cs="仿宋"/>
          <w:color w:val="000000"/>
          <w:sz w:val="28"/>
          <w:szCs w:val="28"/>
          <w:lang w:val="en-US" w:eastAsia="zh-CN"/>
        </w:rPr>
        <w:t>人数</w:t>
      </w:r>
      <w:r>
        <w:rPr>
          <w:rFonts w:hint="eastAsia" w:ascii="仿宋" w:hAnsi="仿宋" w:eastAsia="仿宋" w:cs="仿宋"/>
          <w:color w:val="000000"/>
          <w:sz w:val="28"/>
          <w:szCs w:val="28"/>
        </w:rPr>
        <w:t>不超过</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人（含伴奏，学生不作道具设置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不得伴舞），演出时间不超过</w:t>
      </w:r>
      <w:r>
        <w:rPr>
          <w:rFonts w:hint="eastAsia" w:ascii="仿宋" w:hAnsi="仿宋" w:eastAsia="仿宋" w:cs="仿宋"/>
          <w:kern w:val="2"/>
          <w:sz w:val="28"/>
          <w:szCs w:val="28"/>
        </w:rPr>
        <w:t>5</w:t>
      </w:r>
      <w:r>
        <w:rPr>
          <w:rFonts w:hint="eastAsia" w:ascii="仿宋" w:hAnsi="仿宋" w:eastAsia="仿宋" w:cs="仿宋"/>
          <w:color w:val="000000"/>
          <w:sz w:val="28"/>
          <w:szCs w:val="28"/>
        </w:rPr>
        <w:t>分钟。需提交朗诵文稿的电子版。</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right="0" w:rightChars="0" w:firstLine="562" w:firstLineChars="200"/>
        <w:textAlignment w:val="auto"/>
        <w:outlineLvl w:val="9"/>
        <w:rPr>
          <w:rFonts w:hint="eastAsia" w:ascii="仿宋" w:hAnsi="仿宋" w:eastAsia="仿宋" w:cs="仿宋"/>
          <w:b/>
          <w:bCs w:val="0"/>
          <w:color w:val="000000"/>
          <w:kern w:val="0"/>
          <w:sz w:val="28"/>
          <w:szCs w:val="28"/>
          <w:lang w:eastAsia="zh-CN"/>
        </w:rPr>
      </w:pP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kern w:val="0"/>
          <w:sz w:val="28"/>
          <w:szCs w:val="28"/>
          <w:lang w:val="en-US" w:eastAsia="zh-CN"/>
        </w:rPr>
        <w:t>二</w:t>
      </w: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themeColor="text1"/>
          <w:sz w:val="28"/>
          <w:szCs w:val="28"/>
          <w14:textFill>
            <w14:solidFill>
              <w14:schemeClr w14:val="tx1"/>
            </w14:solidFill>
          </w14:textFill>
        </w:rPr>
        <w:t>艺术作品类</w:t>
      </w:r>
      <w:r>
        <w:rPr>
          <w:rFonts w:hint="eastAsia" w:ascii="仿宋" w:hAnsi="仿宋" w:eastAsia="仿宋" w:cs="仿宋"/>
          <w:b/>
          <w:bCs w:val="0"/>
          <w:color w:val="000000" w:themeColor="text1"/>
          <w:sz w:val="28"/>
          <w:szCs w:val="28"/>
          <w:lang w:val="en-US" w:eastAsia="zh-CN"/>
          <w14:textFill>
            <w14:solidFill>
              <w14:schemeClr w14:val="tx1"/>
            </w14:solidFill>
          </w14:textFill>
        </w:rPr>
        <w:t>的要求</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54" w:firstLineChars="198"/>
        <w:textAlignment w:val="auto"/>
        <w:outlineLvl w:val="9"/>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lang w:val="en-US" w:eastAsia="zh-CN"/>
        </w:rPr>
        <w:t>1.</w:t>
      </w:r>
      <w:r>
        <w:rPr>
          <w:rFonts w:hint="eastAsia" w:ascii="仿宋" w:hAnsi="仿宋" w:eastAsia="仿宋" w:cs="仿宋"/>
          <w:b w:val="0"/>
          <w:bCs/>
          <w:color w:val="000000"/>
          <w:kern w:val="0"/>
          <w:sz w:val="28"/>
          <w:szCs w:val="28"/>
        </w:rPr>
        <w:t>学生艺术作品的要求</w:t>
      </w:r>
    </w:p>
    <w:p>
      <w:pPr>
        <w:pStyle w:val="4"/>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艺术作品均需提交</w:t>
      </w:r>
      <w:r>
        <w:rPr>
          <w:rFonts w:hint="eastAsia" w:ascii="仿宋" w:hAnsi="仿宋" w:eastAsia="仿宋" w:cs="仿宋"/>
          <w:sz w:val="28"/>
          <w:szCs w:val="28"/>
          <w:lang w:val="en-US" w:eastAsia="zh-CN"/>
        </w:rPr>
        <w:t>4</w:t>
      </w:r>
      <w:r>
        <w:rPr>
          <w:rFonts w:hint="eastAsia" w:ascii="仿宋" w:hAnsi="仿宋" w:eastAsia="仿宋" w:cs="仿宋"/>
          <w:kern w:val="2"/>
          <w:sz w:val="28"/>
          <w:szCs w:val="28"/>
        </w:rPr>
        <w:t>00</w:t>
      </w:r>
      <w:r>
        <w:rPr>
          <w:rFonts w:hint="eastAsia" w:ascii="仿宋" w:hAnsi="仿宋" w:eastAsia="仿宋" w:cs="仿宋"/>
          <w:sz w:val="28"/>
          <w:szCs w:val="28"/>
        </w:rPr>
        <w:t>字以内的创作说明（作品主题简介和创作过程介绍）纸质版和电子文档。</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绘画作品</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国画、水彩/水粉画（丙烯画）、版画、油画，或其他画种。尺寸：国画不超过四尺宣纸（</w:t>
      </w:r>
      <w:r>
        <w:rPr>
          <w:rFonts w:hint="eastAsia" w:ascii="仿宋" w:hAnsi="仿宋" w:eastAsia="仿宋" w:cs="仿宋"/>
          <w:kern w:val="2"/>
          <w:sz w:val="28"/>
          <w:szCs w:val="28"/>
        </w:rPr>
        <w:t>69cm×138cm</w:t>
      </w:r>
      <w:r>
        <w:rPr>
          <w:rFonts w:hint="eastAsia" w:ascii="仿宋" w:hAnsi="仿宋" w:eastAsia="仿宋" w:cs="仿宋"/>
          <w:color w:val="000000"/>
          <w:sz w:val="28"/>
          <w:szCs w:val="28"/>
        </w:rPr>
        <w:t>）对开，其他画种尺寸均不超过对开（</w:t>
      </w:r>
      <w:r>
        <w:rPr>
          <w:rFonts w:hint="eastAsia" w:ascii="仿宋" w:hAnsi="仿宋" w:eastAsia="仿宋" w:cs="仿宋"/>
          <w:kern w:val="2"/>
          <w:sz w:val="28"/>
          <w:szCs w:val="28"/>
        </w:rPr>
        <w:t>54cm×78cm</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书法、篆刻作品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color w:val="000000"/>
          <w:sz w:val="28"/>
          <w:szCs w:val="28"/>
        </w:rPr>
        <w:t>书法、篆刻作品尺寸不超过四尺宣纸（</w:t>
      </w:r>
      <w:r>
        <w:rPr>
          <w:rFonts w:hint="eastAsia" w:ascii="仿宋" w:hAnsi="仿宋" w:eastAsia="仿宋" w:cs="仿宋"/>
          <w:sz w:val="28"/>
          <w:szCs w:val="28"/>
        </w:rPr>
        <w:t>69cm×138cm</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摄影作品</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单张照和组照（每组不超过4幅，需标明顺序号）尺寸均为14英寸（</w:t>
      </w:r>
      <w:r>
        <w:rPr>
          <w:rFonts w:hint="eastAsia" w:ascii="仿宋" w:hAnsi="仿宋" w:eastAsia="仿宋" w:cs="仿宋"/>
          <w:kern w:val="2"/>
          <w:sz w:val="28"/>
          <w:szCs w:val="28"/>
        </w:rPr>
        <w:t>30.48cm×35.56cm</w:t>
      </w:r>
      <w:r>
        <w:rPr>
          <w:rFonts w:hint="eastAsia" w:ascii="仿宋" w:hAnsi="仿宋" w:eastAsia="仿宋" w:cs="仿宋"/>
          <w:color w:val="000000"/>
          <w:sz w:val="28"/>
          <w:szCs w:val="28"/>
        </w:rPr>
        <w:t>）；除影调处理外，不得利用电脑和暗房技术改变影像原貌。摄影作品需同时报送电子文件（</w:t>
      </w:r>
      <w:r>
        <w:rPr>
          <w:rFonts w:hint="eastAsia" w:ascii="仿宋" w:hAnsi="仿宋" w:eastAsia="仿宋" w:cs="仿宋"/>
          <w:kern w:val="2"/>
          <w:sz w:val="28"/>
          <w:szCs w:val="28"/>
        </w:rPr>
        <w:t>JPG</w:t>
      </w:r>
      <w:r>
        <w:rPr>
          <w:rFonts w:hint="eastAsia" w:ascii="仿宋" w:hAnsi="仿宋" w:eastAsia="仿宋" w:cs="仿宋"/>
          <w:color w:val="000000"/>
          <w:sz w:val="28"/>
          <w:szCs w:val="28"/>
        </w:rPr>
        <w:t>格式，分辨率达到</w:t>
      </w:r>
      <w:r>
        <w:rPr>
          <w:rFonts w:hint="eastAsia" w:ascii="仿宋" w:hAnsi="仿宋" w:eastAsia="仿宋" w:cs="仿宋"/>
          <w:kern w:val="2"/>
          <w:sz w:val="28"/>
          <w:szCs w:val="28"/>
        </w:rPr>
        <w:t>300dpi</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设计</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含平面设计和立体设计。平面设计</w:t>
      </w:r>
      <w:r>
        <w:rPr>
          <w:rFonts w:hint="eastAsia" w:ascii="仿宋" w:hAnsi="仿宋" w:eastAsia="仿宋" w:cs="仿宋"/>
          <w:color w:val="000000"/>
          <w:sz w:val="28"/>
          <w:szCs w:val="28"/>
          <w:lang w:val="en-US" w:eastAsia="zh-CN"/>
        </w:rPr>
        <w:t>作品</w:t>
      </w:r>
      <w:r>
        <w:rPr>
          <w:rFonts w:hint="eastAsia" w:ascii="仿宋" w:hAnsi="仿宋" w:eastAsia="仿宋" w:cs="仿宋"/>
          <w:color w:val="000000"/>
          <w:sz w:val="28"/>
          <w:szCs w:val="28"/>
        </w:rPr>
        <w:t>尺寸不超过对开（</w:t>
      </w:r>
      <w:r>
        <w:rPr>
          <w:rFonts w:hint="eastAsia" w:ascii="仿宋" w:hAnsi="仿宋" w:eastAsia="仿宋" w:cs="仿宋"/>
          <w:kern w:val="2"/>
          <w:sz w:val="28"/>
          <w:szCs w:val="28"/>
        </w:rPr>
        <w:t>54cm×78cm</w:t>
      </w:r>
      <w:r>
        <w:rPr>
          <w:rFonts w:hint="eastAsia" w:ascii="仿宋" w:hAnsi="仿宋" w:eastAsia="仿宋" w:cs="仿宋"/>
          <w:color w:val="000000"/>
          <w:sz w:val="28"/>
          <w:szCs w:val="28"/>
        </w:rPr>
        <w:t>），立体设计</w:t>
      </w:r>
      <w:r>
        <w:rPr>
          <w:rFonts w:hint="eastAsia" w:ascii="仿宋" w:hAnsi="仿宋" w:eastAsia="仿宋" w:cs="仿宋"/>
          <w:color w:val="000000"/>
          <w:sz w:val="28"/>
          <w:szCs w:val="28"/>
          <w:lang w:val="en-US" w:eastAsia="zh-CN"/>
        </w:rPr>
        <w:t>作品</w:t>
      </w:r>
      <w:r>
        <w:rPr>
          <w:rFonts w:hint="eastAsia" w:ascii="仿宋" w:hAnsi="仿宋" w:eastAsia="仿宋" w:cs="仿宋"/>
          <w:color w:val="000000"/>
          <w:sz w:val="28"/>
          <w:szCs w:val="28"/>
        </w:rPr>
        <w:t>尺寸不超过</w:t>
      </w:r>
      <w:r>
        <w:rPr>
          <w:rFonts w:hint="eastAsia" w:ascii="仿宋" w:hAnsi="仿宋" w:eastAsia="仿宋" w:cs="仿宋"/>
          <w:kern w:val="2"/>
          <w:sz w:val="28"/>
          <w:szCs w:val="28"/>
        </w:rPr>
        <w:t>50cm</w:t>
      </w:r>
      <w:r>
        <w:rPr>
          <w:rFonts w:hint="eastAsia" w:ascii="仿宋" w:hAnsi="仿宋" w:eastAsia="仿宋" w:cs="仿宋"/>
          <w:color w:val="000000"/>
          <w:sz w:val="28"/>
          <w:szCs w:val="28"/>
        </w:rPr>
        <w:t>（长）×</w:t>
      </w:r>
      <w:r>
        <w:rPr>
          <w:rFonts w:hint="eastAsia" w:ascii="仿宋" w:hAnsi="仿宋" w:eastAsia="仿宋" w:cs="仿宋"/>
          <w:kern w:val="2"/>
          <w:sz w:val="28"/>
          <w:szCs w:val="28"/>
        </w:rPr>
        <w:t>50cm</w:t>
      </w:r>
      <w:r>
        <w:rPr>
          <w:rFonts w:hint="eastAsia" w:ascii="仿宋" w:hAnsi="仿宋" w:eastAsia="仿宋" w:cs="仿宋"/>
          <w:color w:val="000000"/>
          <w:sz w:val="28"/>
          <w:szCs w:val="28"/>
        </w:rPr>
        <w:t>（宽）×</w:t>
      </w:r>
      <w:r>
        <w:rPr>
          <w:rFonts w:hint="eastAsia" w:ascii="仿宋" w:hAnsi="仿宋" w:eastAsia="仿宋" w:cs="仿宋"/>
          <w:kern w:val="2"/>
          <w:sz w:val="28"/>
          <w:szCs w:val="28"/>
        </w:rPr>
        <w:t>50cm</w:t>
      </w:r>
      <w:r>
        <w:rPr>
          <w:rFonts w:hint="eastAsia" w:ascii="仿宋" w:hAnsi="仿宋" w:eastAsia="仿宋" w:cs="仿宋"/>
          <w:color w:val="000000"/>
          <w:sz w:val="28"/>
          <w:szCs w:val="28"/>
        </w:rPr>
        <w:t>（高）。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微电影</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片长不超过</w:t>
      </w:r>
      <w:r>
        <w:rPr>
          <w:rFonts w:hint="eastAsia" w:ascii="仿宋" w:hAnsi="仿宋" w:eastAsia="仿宋" w:cs="仿宋"/>
          <w:kern w:val="2"/>
          <w:sz w:val="28"/>
          <w:szCs w:val="28"/>
        </w:rPr>
        <w:t>15</w:t>
      </w:r>
      <w:r>
        <w:rPr>
          <w:rFonts w:hint="eastAsia" w:ascii="仿宋" w:hAnsi="仿宋" w:eastAsia="仿宋" w:cs="仿宋"/>
          <w:color w:val="000000"/>
          <w:sz w:val="28"/>
          <w:szCs w:val="28"/>
        </w:rPr>
        <w:t>分钟，提交的视频格式统一为</w:t>
      </w:r>
      <w:r>
        <w:rPr>
          <w:rFonts w:hint="eastAsia" w:ascii="仿宋" w:hAnsi="仿宋" w:eastAsia="仿宋" w:cs="仿宋"/>
          <w:kern w:val="2"/>
          <w:sz w:val="28"/>
          <w:szCs w:val="28"/>
          <w:lang w:val="en-US" w:eastAsia="zh-CN"/>
        </w:rPr>
        <w:t>MPG2</w:t>
      </w:r>
      <w:r>
        <w:rPr>
          <w:rFonts w:hint="eastAsia" w:ascii="仿宋" w:hAnsi="仿宋" w:eastAsia="仿宋" w:cs="仿宋"/>
          <w:color w:val="000000"/>
          <w:sz w:val="28"/>
          <w:szCs w:val="28"/>
        </w:rPr>
        <w:t>格式。作者须保留</w:t>
      </w:r>
      <w:r>
        <w:rPr>
          <w:rFonts w:hint="eastAsia" w:ascii="仿宋" w:hAnsi="仿宋" w:eastAsia="仿宋" w:cs="仿宋"/>
          <w:kern w:val="2"/>
          <w:sz w:val="28"/>
          <w:szCs w:val="28"/>
        </w:rPr>
        <w:t>MOV</w:t>
      </w:r>
      <w:r>
        <w:rPr>
          <w:rFonts w:hint="eastAsia" w:ascii="仿宋" w:hAnsi="仿宋" w:eastAsia="仿宋" w:cs="仿宋"/>
          <w:color w:val="000000"/>
          <w:sz w:val="28"/>
          <w:szCs w:val="28"/>
        </w:rPr>
        <w:t>或</w:t>
      </w:r>
      <w:r>
        <w:rPr>
          <w:rFonts w:hint="eastAsia" w:ascii="仿宋" w:hAnsi="仿宋" w:eastAsia="仿宋" w:cs="仿宋"/>
          <w:kern w:val="2"/>
          <w:sz w:val="28"/>
          <w:szCs w:val="28"/>
        </w:rPr>
        <w:t>AVI</w:t>
      </w:r>
      <w:r>
        <w:rPr>
          <w:rFonts w:hint="eastAsia" w:ascii="仿宋" w:hAnsi="仿宋" w:eastAsia="仿宋" w:cs="仿宋"/>
          <w:color w:val="000000"/>
          <w:sz w:val="28"/>
          <w:szCs w:val="28"/>
        </w:rPr>
        <w:t>格式视频文件。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高校校长书画摄影作品的要求</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textAlignment w:val="auto"/>
        <w:outlineLvl w:val="9"/>
        <w:rPr>
          <w:rFonts w:hint="eastAsia" w:ascii="仿宋" w:hAnsi="仿宋" w:eastAsia="仿宋" w:cs="仿宋"/>
          <w:kern w:val="0"/>
          <w:sz w:val="28"/>
          <w:szCs w:val="28"/>
        </w:rPr>
      </w:pPr>
      <w:r>
        <w:rPr>
          <w:rFonts w:hint="eastAsia" w:ascii="仿宋" w:hAnsi="仿宋" w:eastAsia="仿宋" w:cs="仿宋"/>
          <w:color w:val="000000"/>
          <w:sz w:val="28"/>
          <w:szCs w:val="28"/>
        </w:rPr>
        <w:t>校长绘画、书法、篆刻、摄影作品的具体规格</w:t>
      </w:r>
      <w:r>
        <w:rPr>
          <w:rFonts w:hint="eastAsia" w:ascii="仿宋" w:hAnsi="仿宋" w:eastAsia="仿宋" w:cs="仿宋"/>
          <w:color w:val="000000" w:themeColor="text1"/>
          <w:sz w:val="28"/>
          <w:szCs w:val="28"/>
          <w14:textFill>
            <w14:solidFill>
              <w14:schemeClr w14:val="tx1"/>
            </w14:solidFill>
          </w14:textFill>
        </w:rPr>
        <w:t>同上“</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、艺术作品的要求”中的有关要求，其他要求同</w:t>
      </w:r>
      <w:r>
        <w:rPr>
          <w:rFonts w:hint="eastAsia" w:ascii="仿宋" w:hAnsi="仿宋" w:eastAsia="仿宋" w:cs="仿宋"/>
          <w:color w:val="000000" w:themeColor="text1"/>
          <w:sz w:val="28"/>
          <w:szCs w:val="28"/>
          <w:lang w:val="en-US" w:eastAsia="zh-CN"/>
          <w14:textFill>
            <w14:solidFill>
              <w14:schemeClr w14:val="tx1"/>
            </w14:solidFill>
          </w14:textFill>
        </w:rPr>
        <w:t>下</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报送节目和作品的要求”中的第</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条。作品不用装裱，作品的名称以及创作者的姓名、单位、职务、联系电话等可在作品背面注明，并附</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00字以内的创作说明</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kern w:val="0"/>
          <w:sz w:val="28"/>
          <w:szCs w:val="28"/>
        </w:rPr>
        <w:t>每人报送作品数量不超过2幅（组）。</w:t>
      </w:r>
    </w:p>
    <w:p>
      <w:pPr>
        <w:pStyle w:val="4"/>
        <w:keepNext w:val="0"/>
        <w:keepLines w:val="0"/>
        <w:pageBreakBefore w:val="0"/>
        <w:kinsoku/>
        <w:wordWrap/>
        <w:overflowPunct/>
        <w:topLinePunct w:val="0"/>
        <w:autoSpaceDE/>
        <w:autoSpaceDN/>
        <w:bidi w:val="0"/>
        <w:adjustRightInd/>
        <w:snapToGrid/>
        <w:spacing w:line="500" w:lineRule="exact"/>
        <w:ind w:right="0" w:rightChars="0" w:firstLine="562" w:firstLineChars="200"/>
        <w:textAlignment w:val="auto"/>
        <w:outlineLvl w:val="9"/>
        <w:rPr>
          <w:rFonts w:hint="eastAsia" w:ascii="仿宋" w:hAnsi="仿宋" w:eastAsia="仿宋" w:cs="仿宋"/>
          <w:b/>
          <w:bCs w:val="0"/>
          <w:color w:val="000000"/>
          <w:kern w:val="0"/>
          <w:sz w:val="28"/>
          <w:szCs w:val="28"/>
          <w:lang w:eastAsia="zh-CN"/>
        </w:rPr>
      </w:pPr>
      <w:r>
        <w:rPr>
          <w:rFonts w:hint="eastAsia" w:ascii="仿宋" w:hAnsi="仿宋" w:eastAsia="仿宋" w:cs="仿宋"/>
          <w:b/>
          <w:bCs w:val="0"/>
          <w:color w:val="000000"/>
          <w:kern w:val="0"/>
          <w:sz w:val="28"/>
          <w:szCs w:val="28"/>
          <w:lang w:eastAsia="zh-CN"/>
        </w:rPr>
        <w:t>（三）</w:t>
      </w:r>
      <w:r>
        <w:rPr>
          <w:rFonts w:hint="eastAsia" w:ascii="仿宋" w:hAnsi="仿宋" w:eastAsia="仿宋" w:cs="仿宋"/>
          <w:b/>
          <w:bCs w:val="0"/>
          <w:color w:val="000000" w:themeColor="text1"/>
          <w:sz w:val="28"/>
          <w:szCs w:val="28"/>
          <w14:textFill>
            <w14:solidFill>
              <w14:schemeClr w14:val="tx1"/>
            </w14:solidFill>
          </w14:textFill>
        </w:rPr>
        <w:t>大学生艺术实践工作坊</w:t>
      </w:r>
      <w:r>
        <w:rPr>
          <w:rFonts w:hint="eastAsia" w:ascii="仿宋" w:hAnsi="仿宋" w:eastAsia="仿宋" w:cs="仿宋"/>
          <w:b/>
          <w:bCs w:val="0"/>
          <w:color w:val="000000"/>
          <w:kern w:val="0"/>
          <w:sz w:val="28"/>
          <w:szCs w:val="28"/>
        </w:rPr>
        <w:t>的要求</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54" w:firstLineChars="198"/>
        <w:textAlignment w:val="auto"/>
        <w:outlineLvl w:val="9"/>
        <w:rPr>
          <w:rFonts w:hint="eastAsia" w:ascii="仿宋" w:hAnsi="仿宋" w:eastAsia="仿宋" w:cs="仿宋"/>
          <w:b w:val="0"/>
          <w:bCs/>
          <w:color w:val="000000"/>
          <w:kern w:val="0"/>
          <w:sz w:val="28"/>
          <w:szCs w:val="28"/>
          <w:lang w:eastAsia="zh-CN"/>
        </w:rPr>
      </w:pPr>
      <w:r>
        <w:rPr>
          <w:rFonts w:hint="eastAsia" w:ascii="仿宋" w:hAnsi="仿宋" w:eastAsia="仿宋" w:cs="仿宋"/>
          <w:b w:val="0"/>
          <w:bCs/>
          <w:color w:val="000000"/>
          <w:kern w:val="0"/>
          <w:sz w:val="28"/>
          <w:szCs w:val="28"/>
          <w:lang w:val="en-US" w:eastAsia="zh-CN"/>
        </w:rPr>
        <w:t>1.</w:t>
      </w:r>
      <w:r>
        <w:rPr>
          <w:rFonts w:hint="eastAsia" w:ascii="仿宋" w:hAnsi="仿宋" w:eastAsia="仿宋" w:cs="仿宋"/>
          <w:b w:val="0"/>
          <w:bCs/>
          <w:color w:val="000000"/>
          <w:kern w:val="0"/>
          <w:sz w:val="28"/>
          <w:szCs w:val="28"/>
          <w:lang w:eastAsia="zh-CN"/>
        </w:rPr>
        <w:t>申报材料包括工作坊项目方案文稿和反映工作坊项目的现场实践视频（时长不超过8分钟，刻录成DVD数据盘，采用MPG2格式）。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54" w:firstLineChars="198"/>
        <w:textAlignment w:val="auto"/>
        <w:outlineLvl w:val="9"/>
        <w:rPr>
          <w:rFonts w:hint="eastAsia" w:ascii="仿宋" w:hAnsi="仿宋" w:eastAsia="仿宋" w:cs="仿宋"/>
          <w:b w:val="0"/>
          <w:bCs/>
          <w:color w:val="000000"/>
          <w:kern w:val="0"/>
          <w:sz w:val="28"/>
          <w:szCs w:val="28"/>
          <w:lang w:eastAsia="zh-CN"/>
        </w:rPr>
      </w:pPr>
      <w:r>
        <w:rPr>
          <w:rFonts w:hint="eastAsia" w:ascii="仿宋" w:hAnsi="仿宋" w:eastAsia="仿宋" w:cs="仿宋"/>
          <w:b w:val="0"/>
          <w:bCs/>
          <w:color w:val="000000"/>
          <w:kern w:val="0"/>
          <w:sz w:val="28"/>
          <w:szCs w:val="28"/>
          <w:lang w:val="en-US" w:eastAsia="zh-CN"/>
        </w:rPr>
        <w:t>2.</w:t>
      </w:r>
      <w:r>
        <w:rPr>
          <w:rFonts w:hint="eastAsia" w:ascii="仿宋" w:hAnsi="仿宋" w:eastAsia="仿宋" w:cs="仿宋"/>
          <w:b w:val="0"/>
          <w:bCs/>
          <w:color w:val="000000"/>
          <w:kern w:val="0"/>
          <w:sz w:val="28"/>
          <w:szCs w:val="28"/>
          <w:lang w:eastAsia="zh-CN"/>
        </w:rPr>
        <w:t>组队与人员要求：一队一坊，每队参展人数为10人，其中学生6-8人，指导教师1-3人。</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54" w:firstLineChars="198"/>
        <w:textAlignment w:val="auto"/>
        <w:outlineLvl w:val="9"/>
        <w:rPr>
          <w:rFonts w:hint="eastAsia" w:ascii="仿宋" w:hAnsi="仿宋" w:eastAsia="仿宋" w:cs="仿宋"/>
          <w:b w:val="0"/>
          <w:bCs/>
          <w:color w:val="000000"/>
          <w:kern w:val="0"/>
          <w:sz w:val="28"/>
          <w:szCs w:val="28"/>
          <w:lang w:eastAsia="zh-CN"/>
        </w:rPr>
      </w:pPr>
      <w:r>
        <w:rPr>
          <w:rFonts w:hint="eastAsia" w:ascii="仿宋" w:hAnsi="仿宋" w:eastAsia="仿宋" w:cs="仿宋"/>
          <w:b w:val="0"/>
          <w:bCs/>
          <w:color w:val="000000"/>
          <w:kern w:val="0"/>
          <w:sz w:val="28"/>
          <w:szCs w:val="28"/>
          <w:lang w:val="en-US" w:eastAsia="zh-CN"/>
        </w:rPr>
        <w:t>3.</w:t>
      </w:r>
      <w:r>
        <w:rPr>
          <w:rFonts w:hint="eastAsia" w:ascii="仿宋" w:hAnsi="仿宋" w:eastAsia="仿宋" w:cs="仿宋"/>
          <w:b w:val="0"/>
          <w:bCs/>
          <w:color w:val="000000"/>
          <w:kern w:val="0"/>
          <w:sz w:val="28"/>
          <w:szCs w:val="28"/>
          <w:lang w:eastAsia="zh-CN"/>
        </w:rPr>
        <w:t>展示方式：现场展示由组委会提供展位和基础平台。每个展位尺寸约为6米(长)×4米(宽)×2.5米(高)，展位内的平台包括数量一定的展台、操作台和座椅组合，展位和平台的具体布置由各参展队伍负责，具体要求另行通知。</w:t>
      </w:r>
    </w:p>
    <w:p>
      <w:pPr>
        <w:keepNext w:val="0"/>
        <w:keepLines w:val="0"/>
        <w:pageBreakBefore w:val="0"/>
        <w:widowControl/>
        <w:kinsoku/>
        <w:wordWrap/>
        <w:overflowPunct/>
        <w:topLinePunct w:val="0"/>
        <w:autoSpaceDE/>
        <w:autoSpaceDN/>
        <w:bidi w:val="0"/>
        <w:adjustRightInd/>
        <w:snapToGrid/>
        <w:spacing w:line="500" w:lineRule="exact"/>
        <w:ind w:right="0" w:rightChars="0" w:firstLine="562" w:firstLineChars="200"/>
        <w:textAlignment w:val="auto"/>
        <w:outlineLvl w:val="9"/>
        <w:rPr>
          <w:rFonts w:hint="default" w:ascii="仿宋" w:hAnsi="仿宋" w:eastAsia="仿宋" w:cs="仿宋"/>
          <w:b/>
          <w:bCs w:val="0"/>
          <w:color w:val="000000"/>
          <w:kern w:val="0"/>
          <w:sz w:val="28"/>
          <w:szCs w:val="28"/>
          <w:lang w:val="en-US" w:eastAsia="zh-CN"/>
        </w:rPr>
      </w:pP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kern w:val="0"/>
          <w:sz w:val="28"/>
          <w:szCs w:val="28"/>
          <w:lang w:val="en-US" w:eastAsia="zh-CN"/>
        </w:rPr>
        <w:t>四</w:t>
      </w: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themeColor="text1"/>
          <w:sz w:val="28"/>
          <w:szCs w:val="28"/>
          <w:lang w:val="en-US" w:eastAsia="zh-CN"/>
          <w14:textFill>
            <w14:solidFill>
              <w14:schemeClr w14:val="tx1"/>
            </w14:solidFill>
          </w14:textFill>
        </w:rPr>
        <w:t>高校美育改革创新优秀案例的要求</w:t>
      </w:r>
    </w:p>
    <w:p>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auto"/>
        <w:outlineLvl w:val="9"/>
        <w:rPr>
          <w:rFonts w:hint="default" w:ascii="仿宋" w:hAnsi="仿宋" w:eastAsia="仿宋" w:cs="仿宋"/>
          <w:b/>
          <w:bCs w:val="0"/>
          <w:color w:val="000000"/>
          <w:kern w:val="0"/>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优秀案例重点征集如下专题：高校美育教师队伍建设、高校公共艺术课程建设与教学改革、高校专业艺术人才培养模式改革创新、高校艺术师范教育教学改革、高校中华优秀传统文化艺术传承创新、高校学生艺术社团及实践工作坊建设、协同育人机制建构、高校校园文化环境育人、高校美育服务社会路径及实施、高校美育保障机制构建、高校美育评价体系建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2.内容要求：案例一般应包括背景、做法、成效、探讨等要素。应主题突出、层次分明、特色鲜明、资料翔实、语言生动，富有感染力。案例摘要300字左右，正文不超过5000字。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3.格式要求</w:t>
      </w:r>
      <w:r>
        <w:rPr>
          <w:rFonts w:hint="eastAsia" w:ascii="仿宋" w:hAnsi="仿宋" w:eastAsia="仿宋" w:cs="仿宋"/>
          <w:kern w:val="0"/>
          <w:sz w:val="28"/>
          <w:szCs w:val="28"/>
        </w:rPr>
        <w:t>格式：用</w:t>
      </w:r>
      <w:r>
        <w:rPr>
          <w:rFonts w:hint="eastAsia" w:ascii="仿宋" w:hAnsi="仿宋" w:eastAsia="仿宋" w:cs="仿宋"/>
          <w:sz w:val="28"/>
          <w:szCs w:val="28"/>
        </w:rPr>
        <w:t>word</w:t>
      </w:r>
      <w:r>
        <w:rPr>
          <w:rFonts w:hint="eastAsia" w:ascii="仿宋" w:hAnsi="仿宋" w:eastAsia="仿宋" w:cs="仿宋"/>
          <w:kern w:val="0"/>
          <w:sz w:val="28"/>
          <w:szCs w:val="28"/>
        </w:rPr>
        <w:t>编辑，</w:t>
      </w:r>
      <w:r>
        <w:rPr>
          <w:rFonts w:hint="eastAsia" w:ascii="仿宋" w:hAnsi="仿宋" w:eastAsia="仿宋" w:cs="仿宋"/>
          <w:sz w:val="28"/>
          <w:szCs w:val="28"/>
        </w:rPr>
        <w:t>A4</w:t>
      </w:r>
      <w:r>
        <w:rPr>
          <w:rFonts w:hint="eastAsia" w:ascii="仿宋" w:hAnsi="仿宋" w:eastAsia="仿宋" w:cs="仿宋"/>
          <w:kern w:val="0"/>
          <w:sz w:val="28"/>
          <w:szCs w:val="28"/>
        </w:rPr>
        <w:t>纸型，</w:t>
      </w:r>
      <w:r>
        <w:rPr>
          <w:rFonts w:hint="eastAsia" w:ascii="仿宋" w:hAnsi="仿宋" w:eastAsia="仿宋" w:cs="仿宋"/>
          <w:kern w:val="0"/>
          <w:sz w:val="28"/>
          <w:szCs w:val="28"/>
          <w:lang w:val="en-US" w:eastAsia="zh-CN"/>
        </w:rPr>
        <w:t>上边距3.8厘米，下边距3.2厘米，左边距3.5厘米，右边距2.5厘米。正文主标题居中排，使用华文中宋二号字。主标题的段后距设为0.5行。副标题另起一行，使用破折号加宋体小二号字。正文一级标题使用黑体三号字，序号使用汉字加顿号。二级标题使用楷体三号字，序号使用汉字加括号。三级标题使用仿宋三号字，序号使用三号字Times New Roman字体的阿拉伯数字加点。正文使用仿宋三号字，首行缩进两字符，行距设置为1.5倍。正文须配5-10幅插图，图片下方附50字以内说明，须注明拍摄者。</w:t>
      </w:r>
    </w:p>
    <w:p>
      <w:pPr>
        <w:spacing w:line="560" w:lineRule="exact"/>
        <w:ind w:firstLine="420" w:firstLineChars="150"/>
        <w:rPr>
          <w:rFonts w:hint="default" w:ascii="仿宋" w:hAnsi="仿宋" w:eastAsia="仿宋" w:cs="仿宋"/>
          <w:bCs/>
          <w:iCs/>
          <w:kern w:val="0"/>
          <w:sz w:val="28"/>
          <w:szCs w:val="28"/>
          <w:lang w:val="en-US"/>
        </w:rPr>
      </w:pPr>
      <w:r>
        <w:rPr>
          <w:rFonts w:hint="eastAsia" w:ascii="仿宋" w:hAnsi="仿宋" w:eastAsia="仿宋" w:cs="仿宋"/>
          <w:kern w:val="0"/>
          <w:sz w:val="28"/>
          <w:szCs w:val="28"/>
          <w:lang w:val="en-US" w:eastAsia="zh-CN"/>
        </w:rPr>
        <w:t xml:space="preserve"> 4.报送优秀案例时须附加盖公章的《全国第六届大学生艺术展演活动高校美育改革创新优秀案例申报书》。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right="0" w:rightChars="0" w:firstLine="562" w:firstLineChars="200"/>
        <w:textAlignment w:val="auto"/>
        <w:outlineLvl w:val="9"/>
        <w:rPr>
          <w:rFonts w:hint="eastAsia" w:ascii="仿宋" w:hAnsi="仿宋" w:eastAsia="仿宋" w:cs="仿宋"/>
          <w:b/>
          <w:bCs w:val="0"/>
          <w:color w:val="000000"/>
          <w:kern w:val="0"/>
          <w:sz w:val="28"/>
          <w:szCs w:val="28"/>
          <w:shd w:val="clear" w:color="FFFFFF" w:fill="D9D9D9"/>
          <w:lang w:eastAsia="zh-CN"/>
        </w:rPr>
      </w:pP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kern w:val="0"/>
          <w:sz w:val="28"/>
          <w:szCs w:val="28"/>
          <w:lang w:val="en-US" w:eastAsia="zh-CN"/>
        </w:rPr>
        <w:t>五</w:t>
      </w:r>
      <w:r>
        <w:rPr>
          <w:rFonts w:hint="eastAsia" w:ascii="仿宋" w:hAnsi="仿宋" w:eastAsia="仿宋" w:cs="仿宋"/>
          <w:b/>
          <w:bCs w:val="0"/>
          <w:color w:val="000000"/>
          <w:kern w:val="0"/>
          <w:sz w:val="28"/>
          <w:szCs w:val="28"/>
          <w:lang w:eastAsia="zh-CN"/>
        </w:rPr>
        <w:t>）</w:t>
      </w:r>
      <w:r>
        <w:rPr>
          <w:rFonts w:hint="eastAsia" w:ascii="仿宋" w:hAnsi="仿宋" w:eastAsia="仿宋" w:cs="仿宋"/>
          <w:b/>
          <w:bCs w:val="0"/>
          <w:color w:val="000000"/>
          <w:kern w:val="0"/>
          <w:sz w:val="28"/>
          <w:szCs w:val="28"/>
          <w:shd w:val="clear" w:color="auto" w:fill="auto"/>
          <w:lang w:eastAsia="zh-CN"/>
        </w:rPr>
        <w:t>时间安排</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right="0" w:rightChars="0" w:firstLine="560"/>
        <w:textAlignment w:val="auto"/>
        <w:outlineLvl w:val="9"/>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展演活动分为三个阶段：</w:t>
      </w:r>
    </w:p>
    <w:p>
      <w:pPr>
        <w:spacing w:line="500" w:lineRule="exact"/>
        <w:ind w:firstLine="560" w:firstLineChars="200"/>
        <w:rPr>
          <w:rFonts w:ascii="仿宋_GB2312" w:eastAsia="仿宋_GB2312"/>
          <w:sz w:val="28"/>
          <w:szCs w:val="28"/>
        </w:rPr>
      </w:pPr>
      <w:r>
        <w:rPr>
          <w:rFonts w:hint="eastAsia" w:ascii="仿宋" w:hAnsi="仿宋" w:eastAsia="仿宋" w:cs="仿宋"/>
          <w:b w:val="0"/>
          <w:bCs/>
          <w:color w:val="000000"/>
          <w:kern w:val="0"/>
          <w:sz w:val="28"/>
          <w:szCs w:val="28"/>
          <w:lang w:val="en-US" w:eastAsia="zh-CN"/>
        </w:rPr>
        <w:t>第一阶段（2019年9月至2020年6月），为学校开展活动阶段，重点是扩大校级和学生的参与面和普及面</w:t>
      </w:r>
      <w:r>
        <w:rPr>
          <w:rFonts w:hint="eastAsia" w:ascii="仿宋_GB2312" w:eastAsia="仿宋_GB2312"/>
          <w:sz w:val="28"/>
          <w:szCs w:val="28"/>
          <w:lang w:eastAsia="zh-CN"/>
        </w:rPr>
        <w:t>。</w:t>
      </w:r>
      <w:r>
        <w:rPr>
          <w:rFonts w:hint="eastAsia" w:ascii="仿宋_GB2312" w:eastAsia="仿宋_GB2312"/>
          <w:sz w:val="28"/>
          <w:szCs w:val="28"/>
        </w:rPr>
        <w:t>根据学校实际情况，各</w:t>
      </w:r>
      <w:r>
        <w:rPr>
          <w:rFonts w:hint="eastAsia" w:ascii="仿宋_GB2312" w:eastAsia="仿宋_GB2312"/>
          <w:sz w:val="28"/>
          <w:szCs w:val="28"/>
          <w:lang w:eastAsia="zh-CN"/>
        </w:rPr>
        <w:t>基层</w:t>
      </w:r>
      <w:r>
        <w:rPr>
          <w:rFonts w:hint="eastAsia" w:ascii="仿宋_GB2312" w:eastAsia="仿宋_GB2312"/>
          <w:sz w:val="28"/>
          <w:szCs w:val="28"/>
        </w:rPr>
        <w:t>团委、</w:t>
      </w:r>
      <w:r>
        <w:rPr>
          <w:rFonts w:hint="eastAsia" w:ascii="仿宋_GB2312" w:eastAsia="仿宋_GB2312"/>
          <w:sz w:val="28"/>
          <w:szCs w:val="28"/>
          <w:lang w:eastAsia="zh-CN"/>
        </w:rPr>
        <w:t>团总支、</w:t>
      </w:r>
      <w:r>
        <w:rPr>
          <w:rFonts w:hint="eastAsia" w:ascii="仿宋_GB2312" w:eastAsia="仿宋_GB2312"/>
          <w:sz w:val="28"/>
          <w:szCs w:val="28"/>
        </w:rPr>
        <w:t>学生组织</w:t>
      </w:r>
      <w:r>
        <w:rPr>
          <w:rFonts w:hint="eastAsia" w:ascii="仿宋_GB2312" w:eastAsia="仿宋_GB2312"/>
          <w:sz w:val="28"/>
          <w:szCs w:val="28"/>
          <w:lang w:eastAsia="zh-CN"/>
        </w:rPr>
        <w:t>广泛参与，可组织开展</w:t>
      </w:r>
      <w:r>
        <w:rPr>
          <w:rFonts w:hint="eastAsia" w:ascii="仿宋_GB2312" w:eastAsia="仿宋_GB2312"/>
          <w:sz w:val="28"/>
          <w:szCs w:val="28"/>
        </w:rPr>
        <w:t>各类</w:t>
      </w:r>
      <w:r>
        <w:rPr>
          <w:rFonts w:hint="eastAsia" w:ascii="仿宋_GB2312" w:eastAsia="仿宋_GB2312"/>
          <w:sz w:val="28"/>
          <w:szCs w:val="28"/>
          <w:lang w:eastAsia="zh-CN"/>
        </w:rPr>
        <w:t>艺术专题讲座、</w:t>
      </w:r>
      <w:r>
        <w:rPr>
          <w:rFonts w:hint="eastAsia" w:ascii="仿宋_GB2312" w:eastAsia="仿宋_GB2312"/>
          <w:sz w:val="28"/>
          <w:szCs w:val="28"/>
        </w:rPr>
        <w:t>文艺演出、音乐会、美术作品展</w:t>
      </w:r>
      <w:r>
        <w:rPr>
          <w:rFonts w:hint="eastAsia" w:ascii="仿宋_GB2312" w:eastAsia="仿宋_GB2312"/>
          <w:sz w:val="28"/>
          <w:szCs w:val="28"/>
          <w:lang w:eastAsia="zh-CN"/>
        </w:rPr>
        <w:t>以及专业演出团体到学校演出</w:t>
      </w:r>
      <w:r>
        <w:rPr>
          <w:rFonts w:hint="eastAsia" w:ascii="仿宋_GB2312" w:eastAsia="仿宋_GB2312"/>
          <w:sz w:val="28"/>
          <w:szCs w:val="28"/>
        </w:rPr>
        <w:t>等活动，利用</w:t>
      </w:r>
      <w:r>
        <w:rPr>
          <w:rFonts w:hint="eastAsia" w:ascii="仿宋_GB2312" w:eastAsia="仿宋_GB2312"/>
          <w:sz w:val="28"/>
          <w:szCs w:val="28"/>
          <w:lang w:eastAsia="zh-CN"/>
        </w:rPr>
        <w:t>假</w:t>
      </w:r>
      <w:r>
        <w:rPr>
          <w:rFonts w:hint="eastAsia" w:ascii="仿宋_GB2312" w:eastAsia="仿宋_GB2312"/>
          <w:sz w:val="28"/>
          <w:szCs w:val="28"/>
        </w:rPr>
        <w:t>期鼓励各级学生组织和学生艺术社团深入基层</w:t>
      </w:r>
      <w:r>
        <w:rPr>
          <w:rFonts w:hint="eastAsia" w:ascii="仿宋_GB2312" w:eastAsia="仿宋_GB2312"/>
          <w:sz w:val="28"/>
          <w:szCs w:val="28"/>
          <w:lang w:eastAsia="zh-CN"/>
        </w:rPr>
        <w:t>、宣传展演、服务社会，</w:t>
      </w:r>
      <w:r>
        <w:rPr>
          <w:rFonts w:hint="eastAsia" w:ascii="仿宋_GB2312" w:eastAsia="仿宋_GB2312"/>
          <w:sz w:val="28"/>
          <w:szCs w:val="28"/>
        </w:rPr>
        <w:t>让每个学生有机会参加至少一项艺术活动。</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right="0" w:rightChars="0" w:firstLine="560"/>
        <w:textAlignment w:val="auto"/>
        <w:outlineLvl w:val="9"/>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第二阶段（2020年7月至2020年12月），为全省集中展演活动阶段，重点是加强高校间的交流和学习。</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right="0" w:rightChars="0" w:firstLine="560"/>
        <w:textAlignment w:val="auto"/>
        <w:outlineLvl w:val="9"/>
        <w:rPr>
          <w:rFonts w:hint="eastAsia" w:ascii="仿宋_GB2312" w:eastAsia="仿宋_GB2312"/>
          <w:sz w:val="28"/>
          <w:szCs w:val="28"/>
          <w:lang w:val="en-US" w:eastAsia="zh-CN"/>
        </w:rPr>
      </w:pPr>
      <w:r>
        <w:rPr>
          <w:rFonts w:hint="eastAsia" w:ascii="仿宋" w:hAnsi="仿宋" w:eastAsia="仿宋" w:cs="仿宋"/>
          <w:b w:val="0"/>
          <w:bCs/>
          <w:color w:val="000000"/>
          <w:kern w:val="0"/>
          <w:sz w:val="28"/>
          <w:szCs w:val="28"/>
          <w:lang w:val="en-US" w:eastAsia="zh-CN"/>
        </w:rPr>
        <w:t>第三阶段（2020年12月至2021年4月），</w:t>
      </w:r>
      <w:r>
        <w:rPr>
          <w:rFonts w:hint="eastAsia" w:ascii="仿宋_GB2312" w:eastAsia="仿宋_GB2312"/>
          <w:sz w:val="28"/>
          <w:szCs w:val="28"/>
          <w:lang w:val="en-US" w:eastAsia="zh-CN"/>
        </w:rPr>
        <w:t>为全国评审和现场集中展演阶段，重点是展示活动成果和学习展演活动经验。2021年4</w:t>
      </w:r>
      <w:bookmarkStart w:id="0" w:name="_GoBack"/>
      <w:bookmarkEnd w:id="0"/>
      <w:r>
        <w:rPr>
          <w:rFonts w:hint="eastAsia" w:ascii="仿宋_GB2312" w:eastAsia="仿宋_GB2312"/>
          <w:sz w:val="28"/>
          <w:szCs w:val="28"/>
          <w:lang w:val="en-US" w:eastAsia="zh-CN"/>
        </w:rPr>
        <w:t>月，参加在四川省举行的现场集中展演活动。</w:t>
      </w:r>
    </w:p>
    <w:p>
      <w:pPr>
        <w:spacing w:line="500" w:lineRule="exact"/>
        <w:ind w:firstLine="560"/>
        <w:rPr>
          <w:rFonts w:hint="eastAsia" w:ascii="仿宋_GB2312" w:eastAsia="仿宋_GB2312"/>
          <w:b/>
          <w:sz w:val="28"/>
          <w:szCs w:val="28"/>
        </w:rPr>
      </w:pPr>
      <w:r>
        <w:rPr>
          <w:rFonts w:hint="eastAsia" w:ascii="仿宋_GB2312" w:eastAsia="仿宋_GB2312"/>
          <w:b/>
          <w:sz w:val="28"/>
          <w:szCs w:val="28"/>
          <w:lang w:eastAsia="zh-CN"/>
        </w:rPr>
        <w:t>七</w:t>
      </w:r>
      <w:r>
        <w:rPr>
          <w:rFonts w:hint="eastAsia" w:ascii="仿宋_GB2312" w:eastAsia="仿宋_GB2312"/>
          <w:b/>
          <w:sz w:val="28"/>
          <w:szCs w:val="28"/>
        </w:rPr>
        <w:t>、工作部署</w:t>
      </w:r>
    </w:p>
    <w:p>
      <w:pPr>
        <w:spacing w:line="500" w:lineRule="exact"/>
        <w:ind w:firstLine="560"/>
        <w:rPr>
          <w:rFonts w:hint="eastAsia" w:ascii="仿宋_GB2312" w:eastAsia="仿宋_GB2312"/>
          <w:b w:val="0"/>
          <w:bCs/>
          <w:sz w:val="28"/>
          <w:szCs w:val="28"/>
          <w:lang w:eastAsia="zh-CN"/>
        </w:rPr>
      </w:pPr>
      <w:r>
        <w:rPr>
          <w:rFonts w:hint="eastAsia" w:ascii="仿宋_GB2312" w:eastAsia="仿宋_GB2312"/>
          <w:b w:val="0"/>
          <w:bCs/>
          <w:sz w:val="28"/>
          <w:szCs w:val="28"/>
        </w:rPr>
        <w:t>（一）</w:t>
      </w:r>
      <w:r>
        <w:rPr>
          <w:rFonts w:hint="eastAsia" w:ascii="仿宋_GB2312" w:eastAsia="仿宋_GB2312"/>
          <w:b w:val="0"/>
          <w:bCs/>
          <w:sz w:val="28"/>
          <w:szCs w:val="28"/>
          <w:lang w:eastAsia="zh-CN"/>
        </w:rPr>
        <w:t>高校校长书画摄影作品</w:t>
      </w:r>
      <w:r>
        <w:rPr>
          <w:rFonts w:hint="eastAsia" w:ascii="仿宋_GB2312" w:eastAsia="仿宋_GB2312"/>
          <w:b w:val="0"/>
          <w:bCs/>
          <w:sz w:val="28"/>
          <w:szCs w:val="28"/>
        </w:rPr>
        <w:t>由党委办公室和校长办公室</w:t>
      </w:r>
      <w:r>
        <w:rPr>
          <w:rFonts w:hint="eastAsia" w:ascii="仿宋_GB2312" w:eastAsia="仿宋_GB2312"/>
          <w:b w:val="0"/>
          <w:bCs/>
          <w:sz w:val="28"/>
          <w:szCs w:val="28"/>
          <w:lang w:eastAsia="zh-CN"/>
        </w:rPr>
        <w:t>负责。</w:t>
      </w:r>
    </w:p>
    <w:p>
      <w:pPr>
        <w:spacing w:line="500" w:lineRule="exact"/>
        <w:ind w:firstLine="560"/>
        <w:rPr>
          <w:rFonts w:hint="eastAsia" w:ascii="仿宋_GB2312" w:eastAsia="仿宋_GB2312"/>
          <w:b w:val="0"/>
          <w:bCs/>
          <w:sz w:val="28"/>
          <w:szCs w:val="28"/>
          <w:lang w:eastAsia="zh-CN"/>
        </w:rPr>
      </w:pPr>
      <w:r>
        <w:rPr>
          <w:rFonts w:hint="eastAsia" w:ascii="仿宋_GB2312" w:eastAsia="仿宋_GB2312"/>
          <w:b w:val="0"/>
          <w:bCs/>
          <w:sz w:val="28"/>
          <w:szCs w:val="28"/>
        </w:rPr>
        <w:t>（二）艺术表演类（戏剧</w:t>
      </w:r>
      <w:r>
        <w:rPr>
          <w:rFonts w:hint="eastAsia" w:ascii="仿宋_GB2312" w:eastAsia="仿宋_GB2312"/>
          <w:b w:val="0"/>
          <w:bCs/>
          <w:sz w:val="28"/>
          <w:szCs w:val="28"/>
          <w:lang w:eastAsia="zh-CN"/>
        </w:rPr>
        <w:t>、朗诵</w:t>
      </w:r>
      <w:r>
        <w:rPr>
          <w:rFonts w:hint="eastAsia" w:ascii="仿宋_GB2312" w:eastAsia="仿宋_GB2312"/>
          <w:b w:val="0"/>
          <w:bCs/>
          <w:sz w:val="28"/>
          <w:szCs w:val="28"/>
        </w:rPr>
        <w:t>）由文学院负责，艺术表演类（声乐、器乐、舞蹈）由音乐学院负责</w:t>
      </w:r>
      <w:r>
        <w:rPr>
          <w:rFonts w:hint="eastAsia" w:ascii="仿宋_GB2312" w:eastAsia="仿宋_GB2312"/>
          <w:b w:val="0"/>
          <w:bCs/>
          <w:sz w:val="28"/>
          <w:szCs w:val="28"/>
          <w:lang w:eastAsia="zh-CN"/>
        </w:rPr>
        <w:t>。</w:t>
      </w:r>
    </w:p>
    <w:p>
      <w:pPr>
        <w:spacing w:line="500" w:lineRule="exact"/>
        <w:ind w:firstLine="560"/>
        <w:rPr>
          <w:rFonts w:hint="eastAsia" w:ascii="仿宋_GB2312" w:eastAsia="仿宋_GB2312"/>
          <w:b w:val="0"/>
          <w:bCs/>
          <w:sz w:val="28"/>
          <w:szCs w:val="28"/>
          <w:lang w:eastAsia="zh-CN"/>
        </w:rPr>
      </w:pPr>
      <w:r>
        <w:rPr>
          <w:rFonts w:hint="eastAsia" w:ascii="仿宋_GB2312" w:eastAsia="仿宋_GB2312"/>
          <w:b w:val="0"/>
          <w:bCs/>
          <w:sz w:val="28"/>
          <w:szCs w:val="28"/>
        </w:rPr>
        <w:t>（三）艺术作品类（绘画、书法、篆刻、设计）由美术学院负责，艺术作品类（摄影、微电影）由文学院</w:t>
      </w:r>
      <w:r>
        <w:rPr>
          <w:rFonts w:hint="eastAsia" w:ascii="仿宋_GB2312" w:eastAsia="仿宋_GB2312"/>
          <w:b w:val="0"/>
          <w:bCs/>
          <w:sz w:val="28"/>
          <w:szCs w:val="28"/>
          <w:lang w:eastAsia="zh-CN"/>
        </w:rPr>
        <w:t>、新闻学院</w:t>
      </w:r>
      <w:r>
        <w:rPr>
          <w:rFonts w:hint="eastAsia" w:ascii="仿宋_GB2312" w:eastAsia="仿宋_GB2312"/>
          <w:b w:val="0"/>
          <w:bCs/>
          <w:sz w:val="28"/>
          <w:szCs w:val="28"/>
        </w:rPr>
        <w:t>负责</w:t>
      </w:r>
      <w:r>
        <w:rPr>
          <w:rFonts w:hint="eastAsia" w:ascii="仿宋_GB2312" w:eastAsia="仿宋_GB2312"/>
          <w:b w:val="0"/>
          <w:bCs/>
          <w:sz w:val="28"/>
          <w:szCs w:val="28"/>
          <w:lang w:eastAsia="zh-CN"/>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（四）艺术实践工作坊由美术学院负责。</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（五）高校美育改革创新优秀案例由教务处、社科处负责。</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（六）山西大学第六届大学生艺术展演工作其他事宜由校团委统筹协调。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八、奖励办法</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（一）艺术表演奖、学生艺术实践工作坊奖、学生艺术作品奖各项目分设一、二、三等奖。</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（二）指导教师奖：奖励艺术表演节目、学生艺术实践工作坊和学生艺术作品获一、二等奖的指导教师（每个节目和工作坊不超过3名，每件作品限1名，微电影不超过3名）。</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（三）优秀创作奖：奖励为本届展演活动原创的优秀艺术表演节目作品。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（四）校长风采奖：奖励高校校长绘画、书法、篆刻、摄影优秀作品的作者。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（五）优秀案例奖：设一、二、三等奖。</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校团委</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2019年10月14日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2795270</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1pt;margin-top:-3.75pt;height:144pt;width:144pt;mso-position-horizontal-relative:margin;mso-wrap-style:none;z-index:251658240;mso-width-relative:page;mso-height-relative:page;" filled="f" stroked="f" coordsize="21600,21600" o:gfxdata="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OjZ9HXAAAACg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3F"/>
    <w:rsid w:val="00092213"/>
    <w:rsid w:val="00155334"/>
    <w:rsid w:val="001667C8"/>
    <w:rsid w:val="001B3BFB"/>
    <w:rsid w:val="001E037C"/>
    <w:rsid w:val="0029461E"/>
    <w:rsid w:val="0034760F"/>
    <w:rsid w:val="00353D96"/>
    <w:rsid w:val="00363C11"/>
    <w:rsid w:val="0038615E"/>
    <w:rsid w:val="003A4550"/>
    <w:rsid w:val="003A6E26"/>
    <w:rsid w:val="003C4982"/>
    <w:rsid w:val="004A2BAD"/>
    <w:rsid w:val="005E68CD"/>
    <w:rsid w:val="00606ED9"/>
    <w:rsid w:val="00633069"/>
    <w:rsid w:val="006353CA"/>
    <w:rsid w:val="00637C5D"/>
    <w:rsid w:val="00680CD1"/>
    <w:rsid w:val="00721363"/>
    <w:rsid w:val="00742BD5"/>
    <w:rsid w:val="00775301"/>
    <w:rsid w:val="008177F9"/>
    <w:rsid w:val="00866F05"/>
    <w:rsid w:val="00870C9F"/>
    <w:rsid w:val="009507C8"/>
    <w:rsid w:val="009C6C04"/>
    <w:rsid w:val="00A64C6A"/>
    <w:rsid w:val="00A87B3F"/>
    <w:rsid w:val="00AC2B5E"/>
    <w:rsid w:val="00B0418A"/>
    <w:rsid w:val="00B04B19"/>
    <w:rsid w:val="00B147D7"/>
    <w:rsid w:val="00C641F7"/>
    <w:rsid w:val="00CC3046"/>
    <w:rsid w:val="00CE4F3C"/>
    <w:rsid w:val="00D25D7E"/>
    <w:rsid w:val="012410EF"/>
    <w:rsid w:val="01BE1929"/>
    <w:rsid w:val="03C71E83"/>
    <w:rsid w:val="045D2BCB"/>
    <w:rsid w:val="05182E2C"/>
    <w:rsid w:val="0BC90B38"/>
    <w:rsid w:val="0E062094"/>
    <w:rsid w:val="0F301A9B"/>
    <w:rsid w:val="0FD659CC"/>
    <w:rsid w:val="11AC71D2"/>
    <w:rsid w:val="11F15290"/>
    <w:rsid w:val="139B3387"/>
    <w:rsid w:val="1453724A"/>
    <w:rsid w:val="1644336F"/>
    <w:rsid w:val="19401F09"/>
    <w:rsid w:val="221668E2"/>
    <w:rsid w:val="23B5639E"/>
    <w:rsid w:val="25534D07"/>
    <w:rsid w:val="3678778A"/>
    <w:rsid w:val="37643597"/>
    <w:rsid w:val="3C2132A4"/>
    <w:rsid w:val="3C2F2ED8"/>
    <w:rsid w:val="3C950017"/>
    <w:rsid w:val="3DE02517"/>
    <w:rsid w:val="41E53D5B"/>
    <w:rsid w:val="42BE64A5"/>
    <w:rsid w:val="42C76F2E"/>
    <w:rsid w:val="432C7575"/>
    <w:rsid w:val="447D7516"/>
    <w:rsid w:val="450A4A56"/>
    <w:rsid w:val="46920FE9"/>
    <w:rsid w:val="474E21A3"/>
    <w:rsid w:val="47C16C4C"/>
    <w:rsid w:val="4B5934C0"/>
    <w:rsid w:val="4E766AA8"/>
    <w:rsid w:val="51B03736"/>
    <w:rsid w:val="531B474B"/>
    <w:rsid w:val="54116B37"/>
    <w:rsid w:val="576A3581"/>
    <w:rsid w:val="5B015E25"/>
    <w:rsid w:val="5B1943C7"/>
    <w:rsid w:val="60053222"/>
    <w:rsid w:val="65AE47D0"/>
    <w:rsid w:val="675A6305"/>
    <w:rsid w:val="68EB51C2"/>
    <w:rsid w:val="6BF33EB5"/>
    <w:rsid w:val="6C7149F4"/>
    <w:rsid w:val="724D1306"/>
    <w:rsid w:val="74BE5923"/>
    <w:rsid w:val="7535478A"/>
    <w:rsid w:val="75A12620"/>
    <w:rsid w:val="768F2508"/>
    <w:rsid w:val="77727D30"/>
    <w:rsid w:val="795553A7"/>
    <w:rsid w:val="7AF019B3"/>
    <w:rsid w:val="7E190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List Paragraph"/>
    <w:basedOn w:val="1"/>
    <w:qFormat/>
    <w:uiPriority w:val="34"/>
    <w:pPr>
      <w:ind w:firstLine="420" w:firstLineChars="200"/>
    </w:p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582</Words>
  <Characters>3320</Characters>
  <Lines>27</Lines>
  <Paragraphs>7</Paragraphs>
  <TotalTime>11</TotalTime>
  <ScaleCrop>false</ScaleCrop>
  <LinksUpToDate>false</LinksUpToDate>
  <CharactersWithSpaces>3895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2014-02-25T09:05:00Z</dcterms:created>
  <dc:creator>Administrator</dc:creator>
  <cp:lastModifiedBy>冰凌晶星</cp:lastModifiedBy>
  <cp:lastPrinted>2016-11-02T02:40:00Z</cp:lastPrinted>
  <dcterms:modified xsi:type="dcterms:W3CDTF">2019-10-14T08:17:30Z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