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附件1</w:t>
      </w:r>
    </w:p>
    <w:p>
      <w:pPr>
        <w:widowControl/>
        <w:spacing w:line="440" w:lineRule="atLeast"/>
        <w:jc w:val="left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 xml:space="preserve">                          山西大学团员证补办汇总表</w:t>
      </w:r>
    </w:p>
    <w:tbl>
      <w:tblPr>
        <w:tblStyle w:val="4"/>
        <w:tblpPr w:leftFromText="180" w:rightFromText="180" w:vertAnchor="text" w:horzAnchor="page" w:tblpX="2005" w:tblpY="834"/>
        <w:tblOverlap w:val="never"/>
        <w:tblW w:w="131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508"/>
        <w:gridCol w:w="900"/>
        <w:gridCol w:w="875"/>
        <w:gridCol w:w="2741"/>
        <w:gridCol w:w="1572"/>
        <w:gridCol w:w="1560"/>
        <w:gridCol w:w="3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籍  贯</w:t>
            </w: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入团时间</w:t>
            </w:r>
          </w:p>
        </w:tc>
        <w:tc>
          <w:tcPr>
            <w:tcW w:w="3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入团地点及单位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80" w:lineRule="atLeas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40" w:lineRule="atLeast"/>
        <w:jc w:val="left"/>
        <w:rPr>
          <w:rFonts w:ascii="仿宋_GB2312" w:eastAsia="仿宋_GB2312"/>
        </w:rPr>
      </w:pPr>
      <w:r>
        <w:rPr>
          <w:rFonts w:hint="eastAsia" w:ascii="仿宋_GB2312" w:hAnsi="宋体" w:eastAsia="仿宋_GB2312"/>
          <w:bCs/>
          <w:kern w:val="0"/>
          <w:sz w:val="28"/>
          <w:szCs w:val="28"/>
        </w:rPr>
        <w:t xml:space="preserve">    院系</w:t>
      </w:r>
      <w:r>
        <w:rPr>
          <w:rFonts w:hint="eastAsia" w:ascii="仿宋_GB2312" w:hAnsi="宋体" w:eastAsia="仿宋_GB2312"/>
          <w:bCs/>
          <w:kern w:val="0"/>
          <w:sz w:val="28"/>
          <w:szCs w:val="28"/>
          <w:lang w:val="en-US" w:eastAsia="zh-CN"/>
        </w:rPr>
        <w:t>团组织</w:t>
      </w:r>
      <w:bookmarkStart w:id="0" w:name="_GoBack"/>
      <w:bookmarkEnd w:id="0"/>
      <w:r>
        <w:rPr>
          <w:rFonts w:hint="eastAsia" w:ascii="仿宋_GB2312" w:hAnsi="宋体" w:eastAsia="仿宋_GB2312"/>
          <w:bCs/>
          <w:kern w:val="0"/>
          <w:sz w:val="28"/>
          <w:szCs w:val="28"/>
        </w:rPr>
        <w:t>（盖章）：</w:t>
      </w:r>
    </w:p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044"/>
    <w:rsid w:val="000415A4"/>
    <w:rsid w:val="000F06B6"/>
    <w:rsid w:val="00191A35"/>
    <w:rsid w:val="002F05F9"/>
    <w:rsid w:val="00467FA4"/>
    <w:rsid w:val="004877F9"/>
    <w:rsid w:val="00581CD8"/>
    <w:rsid w:val="005A5E0D"/>
    <w:rsid w:val="00697044"/>
    <w:rsid w:val="006C0880"/>
    <w:rsid w:val="007C3EC5"/>
    <w:rsid w:val="009107E6"/>
    <w:rsid w:val="00A17056"/>
    <w:rsid w:val="00BD7BF3"/>
    <w:rsid w:val="00CF5E31"/>
    <w:rsid w:val="00D13003"/>
    <w:rsid w:val="00D34C46"/>
    <w:rsid w:val="00E432E4"/>
    <w:rsid w:val="00F95195"/>
    <w:rsid w:val="4561144B"/>
    <w:rsid w:val="7594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字符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paragraph" w:customStyle="1" w:styleId="8">
    <w:name w:val="p0"/>
    <w:basedOn w:val="1"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149</Characters>
  <Lines>1</Lines>
  <Paragraphs>1</Paragraphs>
  <TotalTime>9</TotalTime>
  <ScaleCrop>false</ScaleCrop>
  <LinksUpToDate>false</LinksUpToDate>
  <CharactersWithSpaces>173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2013-10-17T02:32:00Z</dcterms:created>
  <dc:creator>Teacher;梁策</dc:creator>
  <cp:lastModifiedBy>文化素质教育办公室</cp:lastModifiedBy>
  <cp:lastPrinted>2013-10-17T02:49:00Z</cp:lastPrinted>
  <dcterms:modified xsi:type="dcterms:W3CDTF">2020-05-28T03:55:50Z</dcterms:modified>
  <dc:title>附件4：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