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560" w:firstLineChars="200"/>
        <w:rPr>
          <w:rFonts w:ascii="黑体" w:hAnsi="黑体" w:eastAsia="黑体" w:cs="黑体"/>
          <w:b/>
          <w:bCs/>
          <w:sz w:val="28"/>
          <w:szCs w:val="28"/>
        </w:rPr>
      </w:pPr>
      <w:r>
        <w:rPr>
          <w:rFonts w:hint="eastAsia" w:ascii="仿宋" w:hAnsi="仿宋" w:eastAsia="仿宋" w:cs="仿宋"/>
          <w:sz w:val="28"/>
          <w:szCs w:val="28"/>
        </w:rPr>
        <w:t>附件3：</w:t>
      </w:r>
    </w:p>
    <w:p>
      <w:pPr>
        <w:spacing w:before="156" w:beforeLines="50" w:after="156" w:afterLines="50" w:line="480" w:lineRule="exact"/>
        <w:ind w:firstLine="643" w:firstLineChars="200"/>
        <w:jc w:val="center"/>
        <w:rPr>
          <w:rFonts w:ascii="黑体" w:hAnsi="黑体" w:eastAsia="黑体" w:cs="仿宋"/>
          <w:b/>
          <w:sz w:val="32"/>
          <w:szCs w:val="32"/>
          <w:shd w:val="clear" w:color="auto" w:fill="FFFFFF"/>
        </w:rPr>
      </w:pPr>
      <w:r>
        <w:rPr>
          <w:rFonts w:hint="eastAsia" w:ascii="黑体" w:hAnsi="黑体" w:eastAsia="黑体" w:cs="仿宋"/>
          <w:b/>
          <w:sz w:val="32"/>
          <w:szCs w:val="32"/>
          <w:shd w:val="clear" w:color="auto" w:fill="FFFFFF"/>
        </w:rPr>
        <w:t>山西大学201</w:t>
      </w:r>
      <w:r>
        <w:rPr>
          <w:rFonts w:ascii="黑体" w:hAnsi="黑体" w:eastAsia="黑体" w:cs="仿宋"/>
          <w:b/>
          <w:sz w:val="32"/>
          <w:szCs w:val="32"/>
          <w:shd w:val="clear" w:color="auto" w:fill="FFFFFF"/>
        </w:rPr>
        <w:t>8</w:t>
      </w:r>
      <w:r>
        <w:rPr>
          <w:rFonts w:hint="eastAsia" w:ascii="黑体" w:hAnsi="黑体" w:eastAsia="黑体" w:cs="仿宋"/>
          <w:b/>
          <w:sz w:val="32"/>
          <w:szCs w:val="32"/>
          <w:shd w:val="clear" w:color="auto" w:fill="FFFFFF"/>
        </w:rPr>
        <w:t>—2019年度</w:t>
      </w:r>
    </w:p>
    <w:p>
      <w:pPr>
        <w:spacing w:before="156" w:beforeLines="50" w:after="156" w:afterLines="50" w:line="480" w:lineRule="exact"/>
        <w:ind w:firstLine="643" w:firstLineChars="200"/>
        <w:jc w:val="center"/>
        <w:rPr>
          <w:rFonts w:ascii="黑体" w:hAnsi="黑体" w:eastAsia="黑体"/>
          <w:b/>
          <w:bCs/>
          <w:sz w:val="32"/>
          <w:szCs w:val="32"/>
        </w:rPr>
      </w:pPr>
      <w:r>
        <w:rPr>
          <w:rFonts w:hint="eastAsia" w:ascii="黑体" w:hAnsi="黑体" w:eastAsia="黑体" w:cs="仿宋"/>
          <w:b/>
          <w:sz w:val="32"/>
          <w:szCs w:val="32"/>
          <w:shd w:val="clear" w:color="auto" w:fill="FFFFFF"/>
        </w:rPr>
        <w:t>院（系）学生会工作交流</w:t>
      </w:r>
      <w:r>
        <w:rPr>
          <w:rFonts w:hint="eastAsia" w:ascii="黑体" w:hAnsi="黑体" w:eastAsia="黑体" w:cs="仿宋"/>
          <w:b/>
          <w:bCs/>
          <w:sz w:val="32"/>
          <w:szCs w:val="32"/>
          <w:shd w:val="clear" w:color="auto" w:fill="FFFFFF"/>
        </w:rPr>
        <w:t>评分表</w:t>
      </w:r>
    </w:p>
    <w:tbl>
      <w:tblPr>
        <w:tblStyle w:val="2"/>
        <w:tblW w:w="9712" w:type="dxa"/>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1185"/>
        <w:gridCol w:w="920"/>
        <w:gridCol w:w="5898"/>
        <w:gridCol w:w="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3" w:hRule="atLeast"/>
        </w:trPr>
        <w:tc>
          <w:tcPr>
            <w:tcW w:w="2178" w:type="dxa"/>
            <w:gridSpan w:val="2"/>
            <w:vAlign w:val="center"/>
          </w:tcPr>
          <w:p>
            <w:pPr>
              <w:spacing w:line="48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考评内容</w:t>
            </w:r>
          </w:p>
        </w:tc>
        <w:tc>
          <w:tcPr>
            <w:tcW w:w="920" w:type="dxa"/>
            <w:vAlign w:val="center"/>
          </w:tcPr>
          <w:p>
            <w:pPr>
              <w:spacing w:line="480" w:lineRule="exact"/>
              <w:jc w:val="center"/>
              <w:rPr>
                <w:rFonts w:ascii="仿宋" w:hAnsi="仿宋" w:eastAsia="仿宋"/>
                <w:b/>
                <w:color w:val="000000"/>
                <w:sz w:val="28"/>
                <w:szCs w:val="28"/>
              </w:rPr>
            </w:pPr>
            <w:r>
              <w:rPr>
                <w:rFonts w:hint="eastAsia" w:ascii="仿宋" w:hAnsi="仿宋" w:eastAsia="仿宋"/>
                <w:b/>
                <w:color w:val="000000"/>
                <w:sz w:val="28"/>
                <w:szCs w:val="28"/>
              </w:rPr>
              <w:t>分值</w:t>
            </w:r>
          </w:p>
        </w:tc>
        <w:tc>
          <w:tcPr>
            <w:tcW w:w="5898" w:type="dxa"/>
            <w:vAlign w:val="center"/>
          </w:tcPr>
          <w:p>
            <w:pPr>
              <w:spacing w:line="480" w:lineRule="exact"/>
              <w:jc w:val="center"/>
              <w:rPr>
                <w:rFonts w:ascii="仿宋" w:hAnsi="仿宋" w:eastAsia="仿宋"/>
                <w:b/>
                <w:color w:val="000000"/>
                <w:sz w:val="28"/>
                <w:szCs w:val="28"/>
              </w:rPr>
            </w:pPr>
            <w:r>
              <w:rPr>
                <w:rFonts w:hint="eastAsia" w:ascii="仿宋" w:hAnsi="仿宋" w:eastAsia="仿宋"/>
                <w:b/>
                <w:color w:val="000000"/>
                <w:sz w:val="28"/>
                <w:szCs w:val="28"/>
              </w:rPr>
              <w:t>评分标准</w:t>
            </w:r>
          </w:p>
        </w:tc>
        <w:tc>
          <w:tcPr>
            <w:tcW w:w="716" w:type="dxa"/>
            <w:vAlign w:val="center"/>
          </w:tcPr>
          <w:p>
            <w:pPr>
              <w:spacing w:line="480" w:lineRule="exact"/>
              <w:jc w:val="center"/>
              <w:rPr>
                <w:rFonts w:ascii="仿宋" w:hAnsi="仿宋" w:eastAsia="仿宋"/>
                <w:b/>
                <w:color w:val="000000"/>
                <w:sz w:val="28"/>
                <w:szCs w:val="28"/>
              </w:rPr>
            </w:pPr>
            <w:r>
              <w:rPr>
                <w:rFonts w:hint="eastAsia" w:ascii="仿宋" w:hAnsi="仿宋" w:eastAsia="仿宋"/>
                <w:b/>
                <w:color w:val="000000"/>
                <w:sz w:val="28"/>
                <w:szCs w:val="28"/>
              </w:rPr>
              <w:t>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1" w:hRule="atLeast"/>
        </w:trPr>
        <w:tc>
          <w:tcPr>
            <w:tcW w:w="993" w:type="dxa"/>
            <w:vMerge w:val="restart"/>
            <w:vAlign w:val="center"/>
          </w:tcPr>
          <w:p>
            <w:pPr>
              <w:spacing w:line="480" w:lineRule="exact"/>
              <w:jc w:val="center"/>
              <w:rPr>
                <w:rFonts w:ascii="仿宋" w:hAnsi="仿宋" w:eastAsia="仿宋"/>
                <w:color w:val="000000"/>
                <w:sz w:val="24"/>
                <w:szCs w:val="24"/>
              </w:rPr>
            </w:pPr>
            <w:r>
              <w:rPr>
                <w:rFonts w:hint="eastAsia" w:ascii="仿宋" w:hAnsi="仿宋" w:eastAsia="仿宋"/>
                <w:color w:val="000000"/>
                <w:sz w:val="24"/>
                <w:szCs w:val="24"/>
              </w:rPr>
              <w:t>组</w:t>
            </w:r>
          </w:p>
          <w:p>
            <w:pPr>
              <w:spacing w:line="480" w:lineRule="exact"/>
              <w:jc w:val="center"/>
              <w:rPr>
                <w:rFonts w:ascii="仿宋" w:hAnsi="仿宋" w:eastAsia="仿宋"/>
                <w:color w:val="000000"/>
                <w:sz w:val="24"/>
                <w:szCs w:val="24"/>
              </w:rPr>
            </w:pPr>
            <w:r>
              <w:rPr>
                <w:rFonts w:hint="eastAsia" w:ascii="仿宋" w:hAnsi="仿宋" w:eastAsia="仿宋"/>
                <w:color w:val="000000"/>
                <w:sz w:val="24"/>
                <w:szCs w:val="24"/>
              </w:rPr>
              <w:t>织</w:t>
            </w:r>
          </w:p>
          <w:p>
            <w:pPr>
              <w:spacing w:line="480" w:lineRule="exact"/>
              <w:jc w:val="center"/>
              <w:rPr>
                <w:rFonts w:ascii="仿宋" w:hAnsi="仿宋" w:eastAsia="仿宋"/>
                <w:color w:val="000000"/>
                <w:sz w:val="24"/>
                <w:szCs w:val="24"/>
              </w:rPr>
            </w:pPr>
            <w:r>
              <w:rPr>
                <w:rFonts w:hint="eastAsia" w:ascii="仿宋" w:hAnsi="仿宋" w:eastAsia="仿宋"/>
                <w:color w:val="000000"/>
                <w:sz w:val="24"/>
                <w:szCs w:val="24"/>
              </w:rPr>
              <w:t>建</w:t>
            </w:r>
          </w:p>
          <w:p>
            <w:pPr>
              <w:spacing w:line="480" w:lineRule="exact"/>
              <w:jc w:val="center"/>
              <w:rPr>
                <w:rFonts w:ascii="仿宋" w:hAnsi="仿宋" w:eastAsia="仿宋"/>
                <w:color w:val="000000"/>
                <w:sz w:val="24"/>
                <w:szCs w:val="24"/>
              </w:rPr>
            </w:pPr>
            <w:r>
              <w:rPr>
                <w:rFonts w:hint="eastAsia" w:ascii="仿宋" w:hAnsi="仿宋" w:eastAsia="仿宋"/>
                <w:color w:val="000000"/>
                <w:sz w:val="24"/>
                <w:szCs w:val="24"/>
              </w:rPr>
              <w:t>设</w:t>
            </w:r>
          </w:p>
          <w:p>
            <w:pPr>
              <w:spacing w:line="480" w:lineRule="exact"/>
              <w:jc w:val="center"/>
              <w:rPr>
                <w:rFonts w:ascii="仿宋" w:hAnsi="仿宋" w:eastAsia="仿宋"/>
                <w:color w:val="000000"/>
                <w:sz w:val="24"/>
                <w:szCs w:val="24"/>
              </w:rPr>
            </w:pPr>
            <w:r>
              <w:rPr>
                <w:rFonts w:hint="eastAsia" w:ascii="仿宋" w:hAnsi="仿宋" w:eastAsia="仿宋"/>
                <w:color w:val="000000"/>
                <w:sz w:val="24"/>
                <w:szCs w:val="24"/>
              </w:rPr>
              <w:t>（</w:t>
            </w:r>
            <w:r>
              <w:rPr>
                <w:rFonts w:hint="eastAsia" w:ascii="仿宋" w:hAnsi="仿宋" w:eastAsia="仿宋"/>
                <w:color w:val="000000"/>
                <w:sz w:val="24"/>
                <w:szCs w:val="24"/>
                <w:lang w:val="en-US" w:eastAsia="zh-CN"/>
              </w:rPr>
              <w:t>20</w:t>
            </w:r>
            <w:r>
              <w:rPr>
                <w:rFonts w:hint="eastAsia" w:ascii="仿宋" w:hAnsi="仿宋" w:eastAsia="仿宋"/>
                <w:color w:val="000000"/>
                <w:sz w:val="24"/>
                <w:szCs w:val="24"/>
              </w:rPr>
              <w:t>分）</w:t>
            </w:r>
          </w:p>
        </w:tc>
        <w:tc>
          <w:tcPr>
            <w:tcW w:w="1185" w:type="dxa"/>
            <w:vAlign w:val="center"/>
          </w:tcPr>
          <w:p>
            <w:pPr>
              <w:spacing w:line="480" w:lineRule="exact"/>
              <w:rPr>
                <w:rFonts w:ascii="仿宋" w:hAnsi="仿宋" w:eastAsia="仿宋"/>
                <w:color w:val="000000"/>
                <w:sz w:val="24"/>
                <w:szCs w:val="24"/>
              </w:rPr>
            </w:pPr>
            <w:r>
              <w:rPr>
                <w:rFonts w:hint="eastAsia" w:ascii="仿宋" w:hAnsi="仿宋" w:eastAsia="仿宋"/>
                <w:color w:val="000000"/>
                <w:sz w:val="24"/>
                <w:szCs w:val="24"/>
              </w:rPr>
              <w:t>自身建设</w:t>
            </w:r>
          </w:p>
        </w:tc>
        <w:tc>
          <w:tcPr>
            <w:tcW w:w="920" w:type="dxa"/>
            <w:vAlign w:val="center"/>
          </w:tcPr>
          <w:p>
            <w:pPr>
              <w:spacing w:line="480" w:lineRule="exact"/>
              <w:jc w:val="center"/>
              <w:rPr>
                <w:rFonts w:ascii="仿宋" w:hAnsi="仿宋" w:eastAsia="仿宋"/>
                <w:color w:val="000000"/>
                <w:sz w:val="24"/>
                <w:szCs w:val="24"/>
              </w:rPr>
            </w:pPr>
            <w:r>
              <w:rPr>
                <w:rFonts w:hint="eastAsia" w:ascii="仿宋" w:hAnsi="仿宋" w:eastAsia="仿宋"/>
                <w:color w:val="000000"/>
                <w:sz w:val="24"/>
                <w:szCs w:val="24"/>
                <w:lang w:val="en-US" w:eastAsia="zh-CN"/>
              </w:rPr>
              <w:t>10</w:t>
            </w:r>
            <w:r>
              <w:rPr>
                <w:rFonts w:hint="eastAsia" w:ascii="仿宋" w:hAnsi="仿宋" w:eastAsia="仿宋"/>
                <w:color w:val="000000"/>
                <w:sz w:val="24"/>
                <w:szCs w:val="24"/>
              </w:rPr>
              <w:t>分</w:t>
            </w:r>
          </w:p>
        </w:tc>
        <w:tc>
          <w:tcPr>
            <w:tcW w:w="5898" w:type="dxa"/>
            <w:vAlign w:val="center"/>
          </w:tcPr>
          <w:p>
            <w:pPr>
              <w:spacing w:line="480" w:lineRule="exact"/>
              <w:rPr>
                <w:rFonts w:ascii="仿宋" w:hAnsi="仿宋" w:eastAsia="仿宋"/>
                <w:color w:val="000000"/>
                <w:sz w:val="24"/>
                <w:szCs w:val="24"/>
              </w:rPr>
            </w:pPr>
            <w:r>
              <w:rPr>
                <w:rFonts w:hint="eastAsia" w:ascii="仿宋" w:hAnsi="仿宋" w:eastAsia="仿宋"/>
                <w:color w:val="000000"/>
                <w:sz w:val="24"/>
                <w:szCs w:val="24"/>
              </w:rPr>
              <w:t>1.遵循本院系学生会章程及相关文件，按照民主程序定期换届；</w:t>
            </w:r>
          </w:p>
          <w:p>
            <w:pPr>
              <w:spacing w:line="480" w:lineRule="exact"/>
              <w:rPr>
                <w:rFonts w:ascii="仿宋" w:hAnsi="仿宋" w:eastAsia="仿宋"/>
                <w:color w:val="000000"/>
                <w:sz w:val="24"/>
                <w:szCs w:val="24"/>
              </w:rPr>
            </w:pPr>
            <w:r>
              <w:rPr>
                <w:rFonts w:hint="eastAsia" w:ascii="仿宋" w:hAnsi="仿宋" w:eastAsia="仿宋"/>
                <w:color w:val="000000"/>
                <w:sz w:val="24"/>
                <w:szCs w:val="24"/>
              </w:rPr>
              <w:t>2.机构设置合理，各项工作制度完善，内部管理规范有序，工作档案齐全；</w:t>
            </w:r>
          </w:p>
          <w:p>
            <w:pPr>
              <w:spacing w:line="480" w:lineRule="exact"/>
              <w:rPr>
                <w:rFonts w:ascii="仿宋" w:hAnsi="仿宋" w:eastAsia="仿宋"/>
                <w:color w:val="000000"/>
                <w:sz w:val="24"/>
                <w:szCs w:val="24"/>
              </w:rPr>
            </w:pPr>
            <w:r>
              <w:rPr>
                <w:rFonts w:hint="eastAsia" w:ascii="仿宋" w:hAnsi="仿宋" w:eastAsia="仿宋"/>
                <w:color w:val="000000"/>
                <w:sz w:val="24"/>
                <w:szCs w:val="24"/>
              </w:rPr>
              <w:t>3.能够定期召开学生会全体成员会议或主席团成员会议，并有会议原始记录。</w:t>
            </w:r>
          </w:p>
        </w:tc>
        <w:tc>
          <w:tcPr>
            <w:tcW w:w="716" w:type="dxa"/>
            <w:vAlign w:val="center"/>
          </w:tcPr>
          <w:p>
            <w:pPr>
              <w:spacing w:line="480" w:lineRule="exact"/>
              <w:ind w:firstLine="480" w:firstLineChars="200"/>
              <w:rPr>
                <w:rFonts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83" w:hRule="atLeast"/>
        </w:trPr>
        <w:tc>
          <w:tcPr>
            <w:tcW w:w="993" w:type="dxa"/>
            <w:vMerge w:val="continue"/>
            <w:vAlign w:val="center"/>
          </w:tcPr>
          <w:p>
            <w:pPr>
              <w:spacing w:line="480" w:lineRule="exact"/>
              <w:ind w:firstLine="480" w:firstLineChars="200"/>
              <w:jc w:val="center"/>
              <w:rPr>
                <w:rFonts w:ascii="仿宋" w:hAnsi="仿宋" w:eastAsia="仿宋"/>
                <w:color w:val="000000"/>
                <w:sz w:val="24"/>
                <w:szCs w:val="24"/>
              </w:rPr>
            </w:pPr>
          </w:p>
        </w:tc>
        <w:tc>
          <w:tcPr>
            <w:tcW w:w="1185" w:type="dxa"/>
            <w:vAlign w:val="center"/>
          </w:tcPr>
          <w:p>
            <w:pPr>
              <w:spacing w:line="480" w:lineRule="exact"/>
              <w:rPr>
                <w:rFonts w:ascii="仿宋" w:hAnsi="仿宋" w:eastAsia="仿宋"/>
                <w:color w:val="000000"/>
                <w:sz w:val="24"/>
                <w:szCs w:val="24"/>
              </w:rPr>
            </w:pPr>
            <w:r>
              <w:rPr>
                <w:rFonts w:hint="eastAsia" w:ascii="仿宋" w:hAnsi="仿宋" w:eastAsia="仿宋"/>
                <w:color w:val="000000"/>
                <w:sz w:val="24"/>
                <w:szCs w:val="24"/>
              </w:rPr>
              <w:t>组织配合</w:t>
            </w:r>
          </w:p>
        </w:tc>
        <w:tc>
          <w:tcPr>
            <w:tcW w:w="920" w:type="dxa"/>
            <w:vAlign w:val="center"/>
          </w:tcPr>
          <w:p>
            <w:pPr>
              <w:spacing w:line="480" w:lineRule="exact"/>
              <w:jc w:val="center"/>
              <w:rPr>
                <w:rFonts w:ascii="仿宋" w:hAnsi="仿宋" w:eastAsia="仿宋"/>
                <w:color w:val="000000"/>
                <w:sz w:val="24"/>
                <w:szCs w:val="24"/>
              </w:rPr>
            </w:pPr>
            <w:r>
              <w:rPr>
                <w:rFonts w:hint="eastAsia" w:ascii="仿宋" w:hAnsi="仿宋" w:eastAsia="仿宋"/>
                <w:color w:val="000000"/>
                <w:sz w:val="24"/>
                <w:szCs w:val="24"/>
                <w:lang w:val="en-US" w:eastAsia="zh-CN"/>
              </w:rPr>
              <w:t>10</w:t>
            </w:r>
            <w:r>
              <w:rPr>
                <w:rFonts w:hint="eastAsia" w:ascii="仿宋" w:hAnsi="仿宋" w:eastAsia="仿宋"/>
                <w:color w:val="000000"/>
                <w:sz w:val="24"/>
                <w:szCs w:val="24"/>
              </w:rPr>
              <w:t>分</w:t>
            </w:r>
          </w:p>
        </w:tc>
        <w:tc>
          <w:tcPr>
            <w:tcW w:w="5898" w:type="dxa"/>
            <w:vAlign w:val="center"/>
          </w:tcPr>
          <w:p>
            <w:pPr>
              <w:spacing w:line="480" w:lineRule="exact"/>
              <w:rPr>
                <w:rFonts w:ascii="仿宋" w:hAnsi="仿宋" w:eastAsia="仿宋"/>
                <w:color w:val="000000"/>
                <w:sz w:val="24"/>
                <w:szCs w:val="24"/>
              </w:rPr>
            </w:pPr>
            <w:r>
              <w:rPr>
                <w:rFonts w:hint="eastAsia" w:ascii="仿宋" w:hAnsi="仿宋" w:eastAsia="仿宋"/>
                <w:color w:val="000000"/>
                <w:sz w:val="24"/>
                <w:szCs w:val="24"/>
              </w:rPr>
              <w:t>1.圆满完成上级党团组织安排的各项工作任务；积极配合团委开展一些在学生中有影响力的工作和活动，配合团委开展好“青年马克思主义者培养工程”、“智慧团建工作”；</w:t>
            </w:r>
          </w:p>
          <w:p>
            <w:pPr>
              <w:spacing w:line="480" w:lineRule="exact"/>
              <w:rPr>
                <w:rFonts w:ascii="仿宋" w:hAnsi="仿宋" w:eastAsia="仿宋"/>
                <w:color w:val="000000"/>
                <w:sz w:val="24"/>
                <w:szCs w:val="24"/>
              </w:rPr>
            </w:pPr>
            <w:r>
              <w:rPr>
                <w:rFonts w:hint="eastAsia" w:ascii="仿宋" w:hAnsi="仿宋" w:eastAsia="仿宋"/>
                <w:color w:val="000000"/>
                <w:sz w:val="24"/>
                <w:szCs w:val="24"/>
              </w:rPr>
              <w:t>2. 有效带动班委会，充分发挥学生会桥梁纽带的功能，促进整体发展；</w:t>
            </w:r>
          </w:p>
          <w:p>
            <w:pPr>
              <w:spacing w:line="480" w:lineRule="exact"/>
              <w:rPr>
                <w:rFonts w:ascii="仿宋" w:hAnsi="仿宋" w:eastAsia="仿宋"/>
                <w:color w:val="000000"/>
                <w:sz w:val="24"/>
                <w:szCs w:val="24"/>
              </w:rPr>
            </w:pPr>
            <w:r>
              <w:rPr>
                <w:rFonts w:hint="eastAsia" w:ascii="仿宋" w:hAnsi="仿宋" w:eastAsia="仿宋"/>
                <w:color w:val="000000"/>
                <w:sz w:val="24"/>
                <w:szCs w:val="24"/>
              </w:rPr>
              <w:t>3.积极协助校学生会开展工作，配合其他院系学生会工作；</w:t>
            </w:r>
          </w:p>
          <w:p>
            <w:pPr>
              <w:spacing w:line="480" w:lineRule="exact"/>
              <w:rPr>
                <w:rFonts w:ascii="仿宋" w:hAnsi="仿宋" w:eastAsia="仿宋"/>
                <w:color w:val="000000"/>
                <w:sz w:val="24"/>
                <w:szCs w:val="24"/>
              </w:rPr>
            </w:pPr>
            <w:r>
              <w:rPr>
                <w:rFonts w:hint="eastAsia" w:ascii="仿宋" w:hAnsi="仿宋" w:eastAsia="仿宋"/>
                <w:color w:val="000000"/>
                <w:sz w:val="24"/>
                <w:szCs w:val="24"/>
              </w:rPr>
              <w:t>4.帮助和支持本院系学生社团工作的开展。</w:t>
            </w:r>
          </w:p>
        </w:tc>
        <w:tc>
          <w:tcPr>
            <w:tcW w:w="716" w:type="dxa"/>
            <w:vAlign w:val="center"/>
          </w:tcPr>
          <w:p>
            <w:pPr>
              <w:spacing w:line="480" w:lineRule="exact"/>
              <w:ind w:firstLine="480" w:firstLineChars="200"/>
              <w:rPr>
                <w:rFonts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75" w:hRule="atLeast"/>
        </w:trPr>
        <w:tc>
          <w:tcPr>
            <w:tcW w:w="993" w:type="dxa"/>
            <w:vMerge w:val="restart"/>
            <w:vAlign w:val="center"/>
          </w:tcPr>
          <w:p>
            <w:pPr>
              <w:spacing w:line="480" w:lineRule="exact"/>
              <w:jc w:val="center"/>
              <w:rPr>
                <w:rFonts w:ascii="仿宋" w:hAnsi="仿宋" w:eastAsia="仿宋"/>
                <w:color w:val="000000"/>
                <w:sz w:val="24"/>
                <w:szCs w:val="24"/>
              </w:rPr>
            </w:pPr>
            <w:r>
              <w:rPr>
                <w:rFonts w:hint="eastAsia" w:ascii="仿宋" w:hAnsi="仿宋" w:eastAsia="仿宋"/>
                <w:color w:val="000000"/>
                <w:sz w:val="24"/>
                <w:szCs w:val="24"/>
              </w:rPr>
              <w:t>思</w:t>
            </w:r>
          </w:p>
          <w:p>
            <w:pPr>
              <w:spacing w:line="480" w:lineRule="exact"/>
              <w:jc w:val="center"/>
              <w:rPr>
                <w:rFonts w:ascii="仿宋" w:hAnsi="仿宋" w:eastAsia="仿宋"/>
                <w:color w:val="000000"/>
                <w:sz w:val="24"/>
                <w:szCs w:val="24"/>
              </w:rPr>
            </w:pPr>
            <w:r>
              <w:rPr>
                <w:rFonts w:hint="eastAsia" w:ascii="仿宋" w:hAnsi="仿宋" w:eastAsia="仿宋"/>
                <w:color w:val="000000"/>
                <w:sz w:val="24"/>
                <w:szCs w:val="24"/>
              </w:rPr>
              <w:t>想</w:t>
            </w:r>
          </w:p>
          <w:p>
            <w:pPr>
              <w:spacing w:line="480" w:lineRule="exact"/>
              <w:jc w:val="center"/>
              <w:rPr>
                <w:rFonts w:ascii="仿宋" w:hAnsi="仿宋" w:eastAsia="仿宋"/>
                <w:color w:val="000000"/>
                <w:sz w:val="24"/>
                <w:szCs w:val="24"/>
              </w:rPr>
            </w:pPr>
            <w:r>
              <w:rPr>
                <w:rFonts w:hint="eastAsia" w:ascii="仿宋" w:hAnsi="仿宋" w:eastAsia="仿宋"/>
                <w:color w:val="000000"/>
                <w:sz w:val="24"/>
                <w:szCs w:val="24"/>
              </w:rPr>
              <w:t>政</w:t>
            </w:r>
          </w:p>
          <w:p>
            <w:pPr>
              <w:spacing w:line="480" w:lineRule="exact"/>
              <w:jc w:val="center"/>
              <w:rPr>
                <w:rFonts w:ascii="仿宋" w:hAnsi="仿宋" w:eastAsia="仿宋"/>
                <w:color w:val="000000"/>
                <w:sz w:val="24"/>
                <w:szCs w:val="24"/>
              </w:rPr>
            </w:pPr>
            <w:r>
              <w:rPr>
                <w:rFonts w:hint="eastAsia" w:ascii="仿宋" w:hAnsi="仿宋" w:eastAsia="仿宋"/>
                <w:color w:val="000000"/>
                <w:sz w:val="24"/>
                <w:szCs w:val="24"/>
              </w:rPr>
              <w:t>治</w:t>
            </w:r>
          </w:p>
          <w:p>
            <w:pPr>
              <w:spacing w:line="480" w:lineRule="exact"/>
              <w:jc w:val="center"/>
              <w:rPr>
                <w:rFonts w:ascii="仿宋" w:hAnsi="仿宋" w:eastAsia="仿宋"/>
                <w:color w:val="000000"/>
                <w:sz w:val="24"/>
                <w:szCs w:val="24"/>
              </w:rPr>
            </w:pPr>
            <w:r>
              <w:rPr>
                <w:rFonts w:hint="eastAsia" w:ascii="仿宋" w:hAnsi="仿宋" w:eastAsia="仿宋"/>
                <w:color w:val="000000"/>
                <w:sz w:val="24"/>
                <w:szCs w:val="24"/>
              </w:rPr>
              <w:t>工</w:t>
            </w:r>
          </w:p>
          <w:p>
            <w:pPr>
              <w:spacing w:line="480" w:lineRule="exact"/>
              <w:jc w:val="center"/>
              <w:rPr>
                <w:rFonts w:ascii="仿宋" w:hAnsi="仿宋" w:eastAsia="仿宋"/>
                <w:color w:val="000000"/>
                <w:sz w:val="24"/>
                <w:szCs w:val="24"/>
              </w:rPr>
            </w:pPr>
            <w:r>
              <w:rPr>
                <w:rFonts w:hint="eastAsia" w:ascii="仿宋" w:hAnsi="仿宋" w:eastAsia="仿宋"/>
                <w:color w:val="000000"/>
                <w:sz w:val="24"/>
                <w:szCs w:val="24"/>
              </w:rPr>
              <w:t>作</w:t>
            </w:r>
          </w:p>
          <w:p>
            <w:pPr>
              <w:spacing w:line="48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hint="eastAsia" w:ascii="仿宋" w:hAnsi="仿宋" w:eastAsia="仿宋"/>
                <w:color w:val="000000"/>
                <w:sz w:val="24"/>
                <w:szCs w:val="24"/>
                <w:lang w:val="en-US" w:eastAsia="zh-CN"/>
              </w:rPr>
              <w:t>5</w:t>
            </w:r>
            <w:r>
              <w:rPr>
                <w:rFonts w:hint="eastAsia" w:ascii="仿宋" w:hAnsi="仿宋" w:eastAsia="仿宋"/>
                <w:color w:val="000000"/>
                <w:sz w:val="24"/>
                <w:szCs w:val="24"/>
              </w:rPr>
              <w:t>分）</w:t>
            </w:r>
          </w:p>
        </w:tc>
        <w:tc>
          <w:tcPr>
            <w:tcW w:w="1185" w:type="dxa"/>
            <w:vAlign w:val="center"/>
          </w:tcPr>
          <w:p>
            <w:pPr>
              <w:spacing w:line="480" w:lineRule="exact"/>
              <w:jc w:val="center"/>
              <w:rPr>
                <w:rFonts w:ascii="仿宋" w:hAnsi="仿宋" w:eastAsia="仿宋"/>
                <w:color w:val="000000"/>
                <w:sz w:val="24"/>
                <w:szCs w:val="24"/>
              </w:rPr>
            </w:pPr>
            <w:r>
              <w:rPr>
                <w:rFonts w:hint="eastAsia" w:ascii="仿宋" w:hAnsi="仿宋" w:eastAsia="仿宋"/>
                <w:color w:val="000000"/>
                <w:sz w:val="24"/>
                <w:szCs w:val="24"/>
              </w:rPr>
              <w:t>政治理论学习</w:t>
            </w:r>
          </w:p>
        </w:tc>
        <w:tc>
          <w:tcPr>
            <w:tcW w:w="920" w:type="dxa"/>
            <w:vAlign w:val="center"/>
          </w:tcPr>
          <w:p>
            <w:pPr>
              <w:spacing w:line="480" w:lineRule="exact"/>
              <w:jc w:val="center"/>
              <w:rPr>
                <w:rFonts w:ascii="仿宋" w:hAnsi="仿宋" w:eastAsia="仿宋"/>
                <w:color w:val="000000"/>
                <w:sz w:val="24"/>
                <w:szCs w:val="24"/>
              </w:rPr>
            </w:pPr>
            <w:r>
              <w:rPr>
                <w:rFonts w:hint="eastAsia" w:ascii="仿宋" w:hAnsi="仿宋" w:eastAsia="仿宋"/>
                <w:color w:val="000000"/>
                <w:sz w:val="24"/>
                <w:szCs w:val="24"/>
              </w:rPr>
              <w:t>8分</w:t>
            </w:r>
          </w:p>
        </w:tc>
        <w:tc>
          <w:tcPr>
            <w:tcW w:w="5898" w:type="dxa"/>
            <w:vAlign w:val="center"/>
          </w:tcPr>
          <w:p>
            <w:pPr>
              <w:spacing w:line="480" w:lineRule="exact"/>
              <w:rPr>
                <w:rFonts w:ascii="仿宋" w:hAnsi="仿宋" w:eastAsia="仿宋"/>
                <w:color w:val="000000"/>
                <w:sz w:val="24"/>
                <w:szCs w:val="24"/>
              </w:rPr>
            </w:pPr>
            <w:r>
              <w:rPr>
                <w:rFonts w:hint="eastAsia" w:ascii="仿宋" w:hAnsi="仿宋" w:eastAsia="仿宋"/>
                <w:color w:val="000000"/>
                <w:sz w:val="24"/>
                <w:szCs w:val="24"/>
              </w:rPr>
              <w:t>1.牢牢把握住思想引领的根本任务，广泛开展主题教育活动；引导学生在工作中认真学习宣传贯彻习近平新时代中国特色社会主义思想。</w:t>
            </w:r>
          </w:p>
          <w:p>
            <w:pPr>
              <w:spacing w:line="480" w:lineRule="exact"/>
              <w:rPr>
                <w:rFonts w:ascii="仿宋" w:hAnsi="仿宋" w:eastAsia="仿宋"/>
                <w:color w:val="000000"/>
                <w:sz w:val="24"/>
                <w:szCs w:val="24"/>
              </w:rPr>
            </w:pPr>
            <w:r>
              <w:rPr>
                <w:rFonts w:hint="eastAsia" w:ascii="仿宋" w:hAnsi="仿宋" w:eastAsia="仿宋"/>
                <w:color w:val="000000"/>
                <w:sz w:val="24"/>
                <w:szCs w:val="24"/>
              </w:rPr>
              <w:t>2.在学生工作中认真开展党团知识的普及和“青年大学习”实践运用活动。</w:t>
            </w:r>
          </w:p>
        </w:tc>
        <w:tc>
          <w:tcPr>
            <w:tcW w:w="716" w:type="dxa"/>
            <w:vAlign w:val="center"/>
          </w:tcPr>
          <w:p>
            <w:pPr>
              <w:spacing w:line="480" w:lineRule="exact"/>
              <w:ind w:firstLine="480" w:firstLineChars="200"/>
              <w:rPr>
                <w:rFonts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00" w:hRule="atLeast"/>
        </w:trPr>
        <w:tc>
          <w:tcPr>
            <w:tcW w:w="993" w:type="dxa"/>
            <w:vMerge w:val="continue"/>
            <w:tcBorders>
              <w:bottom w:val="single" w:color="auto" w:sz="4" w:space="0"/>
            </w:tcBorders>
            <w:vAlign w:val="center"/>
          </w:tcPr>
          <w:p>
            <w:pPr>
              <w:spacing w:line="480" w:lineRule="exact"/>
              <w:ind w:firstLine="480" w:firstLineChars="200"/>
              <w:jc w:val="center"/>
              <w:rPr>
                <w:rFonts w:ascii="仿宋" w:hAnsi="仿宋" w:eastAsia="仿宋"/>
                <w:color w:val="000000"/>
                <w:sz w:val="24"/>
                <w:szCs w:val="24"/>
              </w:rPr>
            </w:pPr>
          </w:p>
        </w:tc>
        <w:tc>
          <w:tcPr>
            <w:tcW w:w="1185" w:type="dxa"/>
            <w:tcBorders>
              <w:bottom w:val="single" w:color="auto" w:sz="4" w:space="0"/>
            </w:tcBorders>
            <w:vAlign w:val="center"/>
          </w:tcPr>
          <w:p>
            <w:pPr>
              <w:spacing w:line="480" w:lineRule="exact"/>
              <w:jc w:val="center"/>
              <w:rPr>
                <w:rFonts w:ascii="仿宋" w:hAnsi="仿宋" w:eastAsia="仿宋"/>
                <w:color w:val="000000"/>
                <w:sz w:val="24"/>
                <w:szCs w:val="24"/>
              </w:rPr>
            </w:pPr>
            <w:r>
              <w:rPr>
                <w:rFonts w:hint="eastAsia" w:ascii="仿宋" w:hAnsi="仿宋" w:eastAsia="仿宋"/>
                <w:color w:val="000000"/>
                <w:sz w:val="24"/>
                <w:szCs w:val="24"/>
              </w:rPr>
              <w:t>团学理论培养</w:t>
            </w:r>
          </w:p>
        </w:tc>
        <w:tc>
          <w:tcPr>
            <w:tcW w:w="920" w:type="dxa"/>
            <w:vAlign w:val="center"/>
          </w:tcPr>
          <w:p>
            <w:pPr>
              <w:spacing w:line="480" w:lineRule="exact"/>
              <w:jc w:val="center"/>
              <w:rPr>
                <w:rFonts w:ascii="仿宋" w:hAnsi="仿宋" w:eastAsia="仿宋"/>
                <w:color w:val="000000"/>
                <w:sz w:val="24"/>
                <w:szCs w:val="24"/>
              </w:rPr>
            </w:pPr>
            <w:r>
              <w:rPr>
                <w:rFonts w:hint="eastAsia" w:ascii="仿宋" w:hAnsi="仿宋" w:eastAsia="仿宋"/>
                <w:color w:val="000000"/>
                <w:sz w:val="24"/>
                <w:szCs w:val="24"/>
                <w:lang w:val="en-US" w:eastAsia="zh-CN"/>
              </w:rPr>
              <w:t>7</w:t>
            </w:r>
            <w:r>
              <w:rPr>
                <w:rFonts w:hint="eastAsia" w:ascii="仿宋" w:hAnsi="仿宋" w:eastAsia="仿宋"/>
                <w:color w:val="000000"/>
                <w:sz w:val="24"/>
                <w:szCs w:val="24"/>
              </w:rPr>
              <w:t>分</w:t>
            </w:r>
          </w:p>
        </w:tc>
        <w:tc>
          <w:tcPr>
            <w:tcW w:w="5898" w:type="dxa"/>
            <w:vAlign w:val="center"/>
          </w:tcPr>
          <w:p>
            <w:pPr>
              <w:spacing w:line="480" w:lineRule="exact"/>
              <w:rPr>
                <w:rFonts w:ascii="仿宋" w:hAnsi="仿宋" w:eastAsia="仿宋"/>
                <w:color w:val="000000"/>
                <w:sz w:val="24"/>
                <w:szCs w:val="24"/>
              </w:rPr>
            </w:pPr>
            <w:r>
              <w:rPr>
                <w:rFonts w:hint="eastAsia" w:ascii="仿宋" w:hAnsi="仿宋" w:eastAsia="仿宋"/>
                <w:color w:val="000000"/>
                <w:sz w:val="24"/>
                <w:szCs w:val="24"/>
              </w:rPr>
              <w:t>1.培养、树立先进人物，并宣传其典型事迹；引导广大团员青年树立正确的世界观、价值观和人生观；</w:t>
            </w:r>
          </w:p>
          <w:p>
            <w:pPr>
              <w:spacing w:line="480" w:lineRule="exact"/>
              <w:rPr>
                <w:rFonts w:ascii="仿宋" w:hAnsi="仿宋" w:eastAsia="仿宋"/>
                <w:color w:val="000000"/>
                <w:sz w:val="24"/>
                <w:szCs w:val="24"/>
              </w:rPr>
            </w:pPr>
            <w:r>
              <w:rPr>
                <w:rFonts w:hint="eastAsia" w:ascii="仿宋" w:hAnsi="仿宋" w:eastAsia="仿宋"/>
                <w:color w:val="000000"/>
                <w:sz w:val="24"/>
                <w:szCs w:val="24"/>
              </w:rPr>
              <w:t>2.定期开展团课，积极举办主题团日活动，重视团课、团日活动在团员培训任务中的基础作用；</w:t>
            </w:r>
          </w:p>
          <w:p>
            <w:pPr>
              <w:spacing w:line="480" w:lineRule="exact"/>
              <w:rPr>
                <w:rFonts w:ascii="仿宋" w:hAnsi="仿宋" w:eastAsia="仿宋"/>
                <w:color w:val="000000"/>
                <w:sz w:val="24"/>
                <w:szCs w:val="24"/>
              </w:rPr>
            </w:pPr>
            <w:r>
              <w:rPr>
                <w:rFonts w:hint="eastAsia" w:ascii="仿宋" w:hAnsi="仿宋" w:eastAsia="仿宋"/>
                <w:color w:val="000000"/>
                <w:sz w:val="24"/>
                <w:szCs w:val="24"/>
              </w:rPr>
              <w:t>3.做好本院系青年学生的思想引领和价值引领工作，集中开展“各类主题教育实践活动。</w:t>
            </w:r>
          </w:p>
        </w:tc>
        <w:tc>
          <w:tcPr>
            <w:tcW w:w="716" w:type="dxa"/>
            <w:vAlign w:val="center"/>
          </w:tcPr>
          <w:p>
            <w:pPr>
              <w:spacing w:line="480" w:lineRule="exact"/>
              <w:ind w:firstLine="480" w:firstLineChars="200"/>
              <w:rPr>
                <w:rFonts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95" w:hRule="atLeast"/>
        </w:trPr>
        <w:tc>
          <w:tcPr>
            <w:tcW w:w="993" w:type="dxa"/>
            <w:vMerge w:val="restart"/>
            <w:vAlign w:val="center"/>
          </w:tcPr>
          <w:p>
            <w:pPr>
              <w:spacing w:line="480" w:lineRule="exact"/>
              <w:jc w:val="center"/>
              <w:rPr>
                <w:rFonts w:ascii="仿宋" w:hAnsi="仿宋" w:eastAsia="仿宋"/>
                <w:color w:val="000000"/>
                <w:sz w:val="24"/>
                <w:szCs w:val="24"/>
              </w:rPr>
            </w:pPr>
            <w:r>
              <w:rPr>
                <w:rFonts w:hint="eastAsia" w:ascii="仿宋" w:hAnsi="仿宋" w:eastAsia="仿宋"/>
                <w:color w:val="000000"/>
                <w:sz w:val="24"/>
                <w:szCs w:val="24"/>
              </w:rPr>
              <w:t>舆</w:t>
            </w:r>
          </w:p>
          <w:p>
            <w:pPr>
              <w:spacing w:line="480" w:lineRule="exact"/>
              <w:jc w:val="center"/>
              <w:rPr>
                <w:rFonts w:ascii="仿宋" w:hAnsi="仿宋" w:eastAsia="仿宋"/>
                <w:color w:val="000000"/>
                <w:sz w:val="24"/>
                <w:szCs w:val="24"/>
              </w:rPr>
            </w:pPr>
            <w:r>
              <w:rPr>
                <w:rFonts w:hint="eastAsia" w:ascii="仿宋" w:hAnsi="仿宋" w:eastAsia="仿宋"/>
                <w:color w:val="000000"/>
                <w:sz w:val="24"/>
                <w:szCs w:val="24"/>
              </w:rPr>
              <w:t>论</w:t>
            </w:r>
          </w:p>
          <w:p>
            <w:pPr>
              <w:spacing w:line="480" w:lineRule="exact"/>
              <w:jc w:val="center"/>
              <w:rPr>
                <w:rFonts w:ascii="仿宋" w:hAnsi="仿宋" w:eastAsia="仿宋"/>
                <w:color w:val="000000"/>
                <w:sz w:val="24"/>
                <w:szCs w:val="24"/>
              </w:rPr>
            </w:pPr>
            <w:r>
              <w:rPr>
                <w:rFonts w:hint="eastAsia" w:ascii="仿宋" w:hAnsi="仿宋" w:eastAsia="仿宋"/>
                <w:color w:val="000000"/>
                <w:sz w:val="24"/>
                <w:szCs w:val="24"/>
              </w:rPr>
              <w:t>引</w:t>
            </w:r>
          </w:p>
          <w:p>
            <w:pPr>
              <w:spacing w:line="480" w:lineRule="exact"/>
              <w:jc w:val="center"/>
              <w:rPr>
                <w:rFonts w:ascii="仿宋" w:hAnsi="仿宋" w:eastAsia="仿宋"/>
                <w:color w:val="000000"/>
                <w:sz w:val="24"/>
                <w:szCs w:val="24"/>
              </w:rPr>
            </w:pPr>
            <w:r>
              <w:rPr>
                <w:rFonts w:hint="eastAsia" w:ascii="仿宋" w:hAnsi="仿宋" w:eastAsia="仿宋"/>
                <w:color w:val="000000"/>
                <w:sz w:val="24"/>
                <w:szCs w:val="24"/>
              </w:rPr>
              <w:t>导</w:t>
            </w:r>
          </w:p>
          <w:p>
            <w:pPr>
              <w:spacing w:line="480" w:lineRule="exact"/>
              <w:jc w:val="center"/>
              <w:rPr>
                <w:rFonts w:ascii="仿宋" w:hAnsi="仿宋" w:eastAsia="仿宋"/>
                <w:color w:val="000000"/>
                <w:sz w:val="24"/>
                <w:szCs w:val="24"/>
              </w:rPr>
            </w:pPr>
            <w:r>
              <w:rPr>
                <w:rFonts w:hint="eastAsia" w:ascii="仿宋" w:hAnsi="仿宋" w:eastAsia="仿宋"/>
                <w:color w:val="000000"/>
                <w:sz w:val="24"/>
                <w:szCs w:val="24"/>
              </w:rPr>
              <w:t>工</w:t>
            </w:r>
          </w:p>
          <w:p>
            <w:pPr>
              <w:spacing w:line="480" w:lineRule="exact"/>
              <w:jc w:val="center"/>
              <w:rPr>
                <w:rFonts w:ascii="仿宋" w:hAnsi="仿宋" w:eastAsia="仿宋"/>
                <w:color w:val="000000"/>
                <w:sz w:val="24"/>
                <w:szCs w:val="24"/>
              </w:rPr>
            </w:pPr>
            <w:r>
              <w:rPr>
                <w:rFonts w:hint="eastAsia" w:ascii="仿宋" w:hAnsi="仿宋" w:eastAsia="仿宋"/>
                <w:color w:val="000000"/>
                <w:sz w:val="24"/>
                <w:szCs w:val="24"/>
              </w:rPr>
              <w:t>作</w:t>
            </w:r>
          </w:p>
          <w:p>
            <w:pPr>
              <w:spacing w:line="48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hint="eastAsia" w:ascii="仿宋" w:hAnsi="仿宋" w:eastAsia="仿宋"/>
                <w:color w:val="000000"/>
                <w:sz w:val="24"/>
                <w:szCs w:val="24"/>
                <w:lang w:val="en-US" w:eastAsia="zh-CN"/>
              </w:rPr>
              <w:t>5</w:t>
            </w:r>
            <w:r>
              <w:rPr>
                <w:rFonts w:hint="eastAsia" w:ascii="仿宋" w:hAnsi="仿宋" w:eastAsia="仿宋"/>
                <w:color w:val="000000"/>
                <w:sz w:val="24"/>
                <w:szCs w:val="24"/>
              </w:rPr>
              <w:t>分）</w:t>
            </w:r>
          </w:p>
        </w:tc>
        <w:tc>
          <w:tcPr>
            <w:tcW w:w="1185" w:type="dxa"/>
            <w:vAlign w:val="center"/>
          </w:tcPr>
          <w:p>
            <w:pPr>
              <w:spacing w:line="480" w:lineRule="exact"/>
              <w:jc w:val="center"/>
              <w:rPr>
                <w:rFonts w:ascii="仿宋" w:hAnsi="仿宋" w:eastAsia="仿宋"/>
                <w:color w:val="000000"/>
                <w:sz w:val="24"/>
                <w:szCs w:val="24"/>
              </w:rPr>
            </w:pPr>
            <w:r>
              <w:rPr>
                <w:rFonts w:hint="eastAsia" w:ascii="仿宋" w:hAnsi="仿宋" w:eastAsia="仿宋"/>
                <w:color w:val="000000"/>
                <w:sz w:val="24"/>
                <w:szCs w:val="24"/>
              </w:rPr>
              <w:t>新媒体</w:t>
            </w:r>
          </w:p>
          <w:p>
            <w:pPr>
              <w:spacing w:line="480" w:lineRule="exact"/>
              <w:jc w:val="center"/>
              <w:rPr>
                <w:rFonts w:ascii="仿宋" w:hAnsi="仿宋" w:eastAsia="仿宋"/>
                <w:color w:val="000000"/>
                <w:sz w:val="24"/>
                <w:szCs w:val="24"/>
              </w:rPr>
            </w:pPr>
            <w:r>
              <w:rPr>
                <w:rFonts w:hint="eastAsia" w:ascii="仿宋" w:hAnsi="仿宋" w:eastAsia="仿宋"/>
                <w:color w:val="000000"/>
                <w:sz w:val="24"/>
                <w:szCs w:val="24"/>
              </w:rPr>
              <w:t>平台建设</w:t>
            </w:r>
          </w:p>
          <w:p>
            <w:pPr>
              <w:spacing w:line="480" w:lineRule="exact"/>
              <w:jc w:val="center"/>
              <w:rPr>
                <w:rFonts w:ascii="仿宋" w:hAnsi="仿宋" w:eastAsia="仿宋"/>
                <w:color w:val="000000"/>
                <w:sz w:val="24"/>
                <w:szCs w:val="24"/>
              </w:rPr>
            </w:pPr>
            <w:r>
              <w:rPr>
                <w:rFonts w:hint="eastAsia" w:ascii="仿宋" w:hAnsi="仿宋" w:eastAsia="仿宋"/>
                <w:color w:val="000000"/>
                <w:sz w:val="24"/>
                <w:szCs w:val="24"/>
              </w:rPr>
              <w:t>及运营</w:t>
            </w:r>
          </w:p>
        </w:tc>
        <w:tc>
          <w:tcPr>
            <w:tcW w:w="920" w:type="dxa"/>
            <w:vAlign w:val="center"/>
          </w:tcPr>
          <w:p>
            <w:pPr>
              <w:spacing w:line="480" w:lineRule="exact"/>
              <w:jc w:val="center"/>
              <w:rPr>
                <w:rFonts w:ascii="仿宋" w:hAnsi="仿宋" w:eastAsia="仿宋"/>
                <w:color w:val="000000"/>
                <w:sz w:val="24"/>
                <w:szCs w:val="24"/>
              </w:rPr>
            </w:pPr>
            <w:r>
              <w:rPr>
                <w:rFonts w:hint="eastAsia" w:ascii="仿宋" w:hAnsi="仿宋" w:eastAsia="仿宋"/>
                <w:color w:val="000000"/>
                <w:sz w:val="24"/>
                <w:szCs w:val="24"/>
              </w:rPr>
              <w:t>8分</w:t>
            </w:r>
          </w:p>
        </w:tc>
        <w:tc>
          <w:tcPr>
            <w:tcW w:w="5898" w:type="dxa"/>
            <w:vAlign w:val="center"/>
          </w:tcPr>
          <w:p>
            <w:pPr>
              <w:spacing w:line="480" w:lineRule="exact"/>
              <w:rPr>
                <w:rFonts w:ascii="仿宋" w:hAnsi="仿宋" w:eastAsia="仿宋"/>
                <w:color w:val="000000"/>
                <w:sz w:val="24"/>
                <w:szCs w:val="24"/>
              </w:rPr>
            </w:pPr>
            <w:r>
              <w:rPr>
                <w:rFonts w:hint="eastAsia" w:ascii="仿宋" w:hAnsi="仿宋" w:eastAsia="仿宋"/>
                <w:color w:val="000000"/>
                <w:sz w:val="24"/>
                <w:szCs w:val="24"/>
              </w:rPr>
              <w:t>1.考察新媒体平台建设</w:t>
            </w:r>
            <w:r>
              <w:rPr>
                <w:rFonts w:ascii="仿宋" w:hAnsi="仿宋" w:eastAsia="仿宋"/>
                <w:color w:val="000000"/>
                <w:sz w:val="24"/>
                <w:szCs w:val="24"/>
              </w:rPr>
              <w:t>规模</w:t>
            </w:r>
            <w:r>
              <w:rPr>
                <w:rFonts w:hint="eastAsia" w:ascii="仿宋" w:hAnsi="仿宋" w:eastAsia="仿宋"/>
                <w:color w:val="000000"/>
                <w:sz w:val="24"/>
                <w:szCs w:val="24"/>
              </w:rPr>
              <w:t>、平台</w:t>
            </w:r>
            <w:r>
              <w:rPr>
                <w:rFonts w:ascii="仿宋" w:hAnsi="仿宋" w:eastAsia="仿宋"/>
                <w:color w:val="000000"/>
                <w:sz w:val="24"/>
                <w:szCs w:val="24"/>
              </w:rPr>
              <w:t>发文</w:t>
            </w:r>
            <w:r>
              <w:rPr>
                <w:rFonts w:hint="eastAsia" w:ascii="仿宋" w:hAnsi="仿宋" w:eastAsia="仿宋"/>
                <w:color w:val="000000"/>
                <w:sz w:val="24"/>
                <w:szCs w:val="24"/>
              </w:rPr>
              <w:t>关注量、</w:t>
            </w:r>
            <w:r>
              <w:rPr>
                <w:rFonts w:ascii="仿宋" w:hAnsi="仿宋" w:eastAsia="仿宋"/>
                <w:color w:val="000000"/>
                <w:sz w:val="24"/>
                <w:szCs w:val="24"/>
              </w:rPr>
              <w:t>转发量</w:t>
            </w:r>
            <w:r>
              <w:rPr>
                <w:rFonts w:hint="eastAsia" w:ascii="仿宋" w:hAnsi="仿宋" w:eastAsia="仿宋"/>
                <w:color w:val="000000"/>
                <w:sz w:val="24"/>
                <w:szCs w:val="24"/>
              </w:rPr>
              <w:t>和</w:t>
            </w:r>
            <w:r>
              <w:rPr>
                <w:rFonts w:ascii="仿宋" w:hAnsi="仿宋" w:eastAsia="仿宋"/>
                <w:color w:val="000000"/>
                <w:sz w:val="24"/>
                <w:szCs w:val="24"/>
              </w:rPr>
              <w:t>阅读量</w:t>
            </w:r>
            <w:r>
              <w:rPr>
                <w:rFonts w:hint="eastAsia" w:ascii="仿宋" w:hAnsi="仿宋" w:eastAsia="仿宋"/>
                <w:color w:val="000000"/>
                <w:sz w:val="24"/>
                <w:szCs w:val="24"/>
              </w:rPr>
              <w:t>；</w:t>
            </w:r>
          </w:p>
          <w:p>
            <w:pPr>
              <w:spacing w:line="480" w:lineRule="exact"/>
              <w:rPr>
                <w:rFonts w:ascii="仿宋" w:hAnsi="仿宋" w:eastAsia="仿宋"/>
                <w:color w:val="000000"/>
                <w:sz w:val="24"/>
                <w:szCs w:val="24"/>
              </w:rPr>
            </w:pPr>
            <w:r>
              <w:rPr>
                <w:rFonts w:hint="eastAsia" w:ascii="仿宋" w:hAnsi="仿宋" w:eastAsia="仿宋"/>
                <w:color w:val="000000"/>
                <w:sz w:val="24"/>
                <w:szCs w:val="24"/>
              </w:rPr>
              <w:t>2.新媒体平台发文内容积极向上，有较高的时效性与引导性，符合社会主义核心价值观的要求，符合新时代的要求；</w:t>
            </w:r>
          </w:p>
          <w:p>
            <w:pPr>
              <w:spacing w:line="480" w:lineRule="exact"/>
              <w:rPr>
                <w:rFonts w:ascii="仿宋" w:hAnsi="仿宋" w:eastAsia="仿宋"/>
                <w:color w:val="000000"/>
                <w:sz w:val="24"/>
                <w:szCs w:val="24"/>
              </w:rPr>
            </w:pPr>
            <w:r>
              <w:rPr>
                <w:rFonts w:hint="eastAsia" w:ascii="仿宋" w:hAnsi="仿宋" w:eastAsia="仿宋"/>
                <w:color w:val="000000"/>
                <w:sz w:val="24"/>
                <w:szCs w:val="24"/>
              </w:rPr>
              <w:t>3.配合山西大学青年新媒体中心工作，培养专业新媒体人才；</w:t>
            </w:r>
          </w:p>
          <w:p>
            <w:pPr>
              <w:spacing w:line="480" w:lineRule="exact"/>
              <w:rPr>
                <w:rFonts w:ascii="仿宋" w:hAnsi="仿宋" w:eastAsia="仿宋"/>
                <w:color w:val="000000"/>
                <w:sz w:val="24"/>
                <w:szCs w:val="24"/>
              </w:rPr>
            </w:pPr>
            <w:r>
              <w:rPr>
                <w:rFonts w:hint="eastAsia" w:ascii="仿宋" w:hAnsi="仿宋" w:eastAsia="仿宋"/>
                <w:color w:val="000000"/>
                <w:sz w:val="24"/>
                <w:szCs w:val="24"/>
              </w:rPr>
              <w:t>4.共青团中央、共青团省委、校团委新媒体平台订阅情况。</w:t>
            </w:r>
          </w:p>
        </w:tc>
        <w:tc>
          <w:tcPr>
            <w:tcW w:w="716" w:type="dxa"/>
            <w:vAlign w:val="center"/>
          </w:tcPr>
          <w:p>
            <w:pPr>
              <w:spacing w:line="480" w:lineRule="exact"/>
              <w:ind w:firstLine="480" w:firstLineChars="200"/>
              <w:jc w:val="center"/>
              <w:rPr>
                <w:rFonts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57" w:hRule="atLeast"/>
        </w:trPr>
        <w:tc>
          <w:tcPr>
            <w:tcW w:w="993" w:type="dxa"/>
            <w:vMerge w:val="continue"/>
            <w:textDirection w:val="tbRlV"/>
            <w:vAlign w:val="center"/>
          </w:tcPr>
          <w:p>
            <w:pPr>
              <w:spacing w:line="480" w:lineRule="exact"/>
              <w:ind w:right="113" w:firstLine="480" w:firstLineChars="200"/>
              <w:jc w:val="center"/>
              <w:rPr>
                <w:rFonts w:ascii="仿宋" w:hAnsi="仿宋" w:eastAsia="仿宋"/>
                <w:color w:val="000000"/>
                <w:sz w:val="24"/>
                <w:szCs w:val="24"/>
              </w:rPr>
            </w:pPr>
          </w:p>
        </w:tc>
        <w:tc>
          <w:tcPr>
            <w:tcW w:w="1185" w:type="dxa"/>
            <w:vAlign w:val="center"/>
          </w:tcPr>
          <w:p>
            <w:pPr>
              <w:spacing w:line="480" w:lineRule="exact"/>
              <w:rPr>
                <w:rFonts w:ascii="仿宋" w:hAnsi="仿宋" w:eastAsia="仿宋"/>
                <w:color w:val="000000"/>
                <w:sz w:val="24"/>
                <w:szCs w:val="24"/>
              </w:rPr>
            </w:pPr>
            <w:r>
              <w:rPr>
                <w:rFonts w:hint="eastAsia" w:ascii="仿宋" w:hAnsi="仿宋" w:eastAsia="仿宋"/>
                <w:color w:val="000000"/>
                <w:sz w:val="24"/>
                <w:szCs w:val="24"/>
              </w:rPr>
              <w:t>线下宣传</w:t>
            </w:r>
          </w:p>
        </w:tc>
        <w:tc>
          <w:tcPr>
            <w:tcW w:w="920" w:type="dxa"/>
            <w:vAlign w:val="center"/>
          </w:tcPr>
          <w:p>
            <w:pPr>
              <w:spacing w:line="480" w:lineRule="exact"/>
              <w:jc w:val="center"/>
              <w:rPr>
                <w:rFonts w:ascii="仿宋" w:hAnsi="仿宋" w:eastAsia="仿宋"/>
                <w:color w:val="000000"/>
                <w:sz w:val="24"/>
                <w:szCs w:val="24"/>
              </w:rPr>
            </w:pPr>
            <w:r>
              <w:rPr>
                <w:rFonts w:hint="eastAsia" w:ascii="仿宋" w:hAnsi="仿宋" w:eastAsia="仿宋"/>
                <w:color w:val="auto"/>
                <w:sz w:val="24"/>
                <w:szCs w:val="24"/>
                <w:highlight w:val="none"/>
                <w:lang w:val="en-US" w:eastAsia="zh-CN"/>
              </w:rPr>
              <w:t>7</w:t>
            </w:r>
            <w:r>
              <w:rPr>
                <w:rFonts w:hint="eastAsia" w:ascii="仿宋" w:hAnsi="仿宋" w:eastAsia="仿宋"/>
                <w:color w:val="auto"/>
                <w:sz w:val="24"/>
                <w:szCs w:val="24"/>
                <w:highlight w:val="none"/>
              </w:rPr>
              <w:t>分</w:t>
            </w:r>
          </w:p>
        </w:tc>
        <w:tc>
          <w:tcPr>
            <w:tcW w:w="5898" w:type="dxa"/>
            <w:vAlign w:val="center"/>
          </w:tcPr>
          <w:p>
            <w:pPr>
              <w:spacing w:line="480" w:lineRule="exact"/>
              <w:rPr>
                <w:rFonts w:ascii="仿宋" w:hAnsi="仿宋" w:eastAsia="仿宋"/>
                <w:color w:val="000000"/>
                <w:sz w:val="24"/>
                <w:szCs w:val="24"/>
              </w:rPr>
            </w:pPr>
            <w:r>
              <w:rPr>
                <w:rFonts w:hint="eastAsia" w:ascii="仿宋" w:hAnsi="仿宋" w:eastAsia="仿宋"/>
                <w:color w:val="000000"/>
                <w:sz w:val="24"/>
                <w:szCs w:val="24"/>
              </w:rPr>
              <w:t>推进思想引领宣传落地、活动宣传落地、团学知识宣传落地。</w:t>
            </w:r>
          </w:p>
        </w:tc>
        <w:tc>
          <w:tcPr>
            <w:tcW w:w="716" w:type="dxa"/>
            <w:vAlign w:val="center"/>
          </w:tcPr>
          <w:p>
            <w:pPr>
              <w:spacing w:line="480" w:lineRule="exact"/>
              <w:ind w:firstLine="480" w:firstLineChars="200"/>
              <w:jc w:val="center"/>
              <w:rPr>
                <w:rFonts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17" w:hRule="atLeast"/>
        </w:trPr>
        <w:tc>
          <w:tcPr>
            <w:tcW w:w="993" w:type="dxa"/>
            <w:vMerge w:val="restart"/>
            <w:vAlign w:val="center"/>
          </w:tcPr>
          <w:p>
            <w:pPr>
              <w:spacing w:line="480" w:lineRule="exact"/>
              <w:jc w:val="center"/>
              <w:rPr>
                <w:rFonts w:hint="eastAsia" w:ascii="仿宋" w:hAnsi="仿宋" w:eastAsia="仿宋"/>
                <w:color w:val="000000"/>
                <w:sz w:val="24"/>
                <w:szCs w:val="24"/>
              </w:rPr>
            </w:pPr>
            <w:r>
              <w:rPr>
                <w:rFonts w:hint="eastAsia" w:ascii="仿宋" w:hAnsi="仿宋" w:eastAsia="仿宋"/>
                <w:color w:val="000000"/>
                <w:sz w:val="24"/>
                <w:szCs w:val="24"/>
              </w:rPr>
              <w:t>校</w:t>
            </w:r>
          </w:p>
          <w:p>
            <w:pPr>
              <w:spacing w:line="480" w:lineRule="exact"/>
              <w:jc w:val="center"/>
              <w:rPr>
                <w:rFonts w:ascii="仿宋" w:hAnsi="仿宋" w:eastAsia="仿宋"/>
                <w:color w:val="000000"/>
                <w:sz w:val="24"/>
                <w:szCs w:val="24"/>
              </w:rPr>
            </w:pPr>
            <w:r>
              <w:rPr>
                <w:rFonts w:hint="eastAsia" w:ascii="仿宋" w:hAnsi="仿宋" w:eastAsia="仿宋"/>
                <w:color w:val="000000"/>
                <w:sz w:val="24"/>
                <w:szCs w:val="24"/>
              </w:rPr>
              <w:t>园</w:t>
            </w:r>
          </w:p>
          <w:p>
            <w:pPr>
              <w:spacing w:line="480" w:lineRule="exact"/>
              <w:jc w:val="center"/>
              <w:rPr>
                <w:rFonts w:ascii="仿宋" w:hAnsi="仿宋" w:eastAsia="仿宋"/>
                <w:color w:val="000000"/>
                <w:sz w:val="24"/>
                <w:szCs w:val="24"/>
              </w:rPr>
            </w:pPr>
            <w:r>
              <w:rPr>
                <w:rFonts w:hint="eastAsia" w:ascii="仿宋" w:hAnsi="仿宋" w:eastAsia="仿宋"/>
                <w:color w:val="000000"/>
                <w:sz w:val="24"/>
                <w:szCs w:val="24"/>
              </w:rPr>
              <w:t>文</w:t>
            </w:r>
          </w:p>
          <w:p>
            <w:pPr>
              <w:spacing w:line="480" w:lineRule="exact"/>
              <w:jc w:val="center"/>
              <w:rPr>
                <w:rFonts w:hint="eastAsia" w:ascii="仿宋" w:hAnsi="仿宋" w:eastAsia="仿宋"/>
                <w:color w:val="000000"/>
                <w:sz w:val="24"/>
                <w:szCs w:val="24"/>
              </w:rPr>
            </w:pPr>
            <w:r>
              <w:rPr>
                <w:rFonts w:hint="eastAsia" w:ascii="仿宋" w:hAnsi="仿宋" w:eastAsia="仿宋"/>
                <w:color w:val="000000"/>
                <w:sz w:val="24"/>
                <w:szCs w:val="24"/>
              </w:rPr>
              <w:t>化</w:t>
            </w:r>
          </w:p>
          <w:p>
            <w:pPr>
              <w:spacing w:line="480" w:lineRule="exact"/>
              <w:jc w:val="center"/>
              <w:rPr>
                <w:rFonts w:ascii="仿宋" w:hAnsi="仿宋" w:eastAsia="仿宋"/>
                <w:color w:val="000000"/>
                <w:sz w:val="24"/>
                <w:szCs w:val="24"/>
              </w:rPr>
            </w:pPr>
            <w:r>
              <w:rPr>
                <w:rFonts w:ascii="仿宋" w:hAnsi="仿宋" w:eastAsia="仿宋"/>
                <w:color w:val="000000"/>
                <w:sz w:val="24"/>
                <w:szCs w:val="24"/>
              </w:rPr>
              <w:t>活</w:t>
            </w:r>
          </w:p>
          <w:p>
            <w:pPr>
              <w:spacing w:line="480" w:lineRule="exact"/>
              <w:jc w:val="center"/>
              <w:rPr>
                <w:rFonts w:ascii="仿宋" w:hAnsi="仿宋" w:eastAsia="仿宋"/>
                <w:sz w:val="24"/>
                <w:szCs w:val="24"/>
              </w:rPr>
            </w:pPr>
            <w:r>
              <w:rPr>
                <w:rFonts w:hint="eastAsia" w:ascii="仿宋" w:hAnsi="仿宋" w:eastAsia="仿宋"/>
                <w:sz w:val="24"/>
                <w:szCs w:val="24"/>
              </w:rPr>
              <w:t>动</w:t>
            </w:r>
          </w:p>
          <w:p>
            <w:pPr>
              <w:spacing w:line="480" w:lineRule="exact"/>
              <w:jc w:val="center"/>
              <w:rPr>
                <w:rFonts w:hint="eastAsia" w:ascii="仿宋" w:hAnsi="仿宋" w:eastAsia="仿宋"/>
                <w:color w:val="FF0000"/>
                <w:sz w:val="24"/>
                <w:szCs w:val="24"/>
              </w:rPr>
            </w:pPr>
            <w:r>
              <w:rPr>
                <w:rFonts w:hint="eastAsia" w:ascii="仿宋" w:hAnsi="仿宋" w:eastAsia="仿宋"/>
                <w:sz w:val="24"/>
                <w:szCs w:val="24"/>
              </w:rPr>
              <w:t>（</w:t>
            </w:r>
            <w:r>
              <w:rPr>
                <w:rFonts w:hint="eastAsia" w:ascii="仿宋" w:hAnsi="仿宋" w:eastAsia="仿宋"/>
                <w:sz w:val="24"/>
                <w:szCs w:val="24"/>
                <w:lang w:val="en-US" w:eastAsia="zh-CN"/>
              </w:rPr>
              <w:t>20</w:t>
            </w:r>
            <w:r>
              <w:rPr>
                <w:rFonts w:hint="eastAsia" w:ascii="仿宋" w:hAnsi="仿宋" w:eastAsia="仿宋"/>
                <w:sz w:val="24"/>
                <w:szCs w:val="24"/>
              </w:rPr>
              <w:t>分）</w:t>
            </w:r>
          </w:p>
        </w:tc>
        <w:tc>
          <w:tcPr>
            <w:tcW w:w="1185" w:type="dxa"/>
            <w:vAlign w:val="center"/>
          </w:tcPr>
          <w:p>
            <w:pPr>
              <w:spacing w:line="480" w:lineRule="exact"/>
              <w:rPr>
                <w:rFonts w:ascii="仿宋" w:hAnsi="仿宋" w:eastAsia="仿宋"/>
                <w:color w:val="000000"/>
                <w:sz w:val="24"/>
                <w:szCs w:val="24"/>
              </w:rPr>
            </w:pPr>
            <w:r>
              <w:rPr>
                <w:rFonts w:hint="eastAsia" w:ascii="仿宋" w:hAnsi="仿宋" w:eastAsia="仿宋"/>
                <w:color w:val="000000"/>
                <w:sz w:val="24"/>
                <w:szCs w:val="24"/>
              </w:rPr>
              <w:t>文体活动</w:t>
            </w:r>
          </w:p>
        </w:tc>
        <w:tc>
          <w:tcPr>
            <w:tcW w:w="920" w:type="dxa"/>
            <w:vAlign w:val="center"/>
          </w:tcPr>
          <w:p>
            <w:pPr>
              <w:spacing w:line="480" w:lineRule="exact"/>
              <w:jc w:val="center"/>
              <w:rPr>
                <w:rFonts w:ascii="仿宋" w:hAnsi="仿宋" w:eastAsia="仿宋"/>
                <w:color w:val="000000"/>
                <w:sz w:val="24"/>
                <w:szCs w:val="24"/>
              </w:rPr>
            </w:pPr>
            <w:r>
              <w:rPr>
                <w:rFonts w:hint="eastAsia" w:ascii="仿宋" w:hAnsi="仿宋" w:eastAsia="仿宋"/>
                <w:color w:val="000000"/>
                <w:sz w:val="24"/>
                <w:szCs w:val="24"/>
                <w:lang w:val="en-US" w:eastAsia="zh-CN"/>
              </w:rPr>
              <w:t>6</w:t>
            </w:r>
            <w:r>
              <w:rPr>
                <w:rFonts w:hint="eastAsia" w:ascii="仿宋" w:hAnsi="仿宋" w:eastAsia="仿宋"/>
                <w:color w:val="000000"/>
                <w:sz w:val="24"/>
                <w:szCs w:val="24"/>
              </w:rPr>
              <w:t>分</w:t>
            </w:r>
          </w:p>
        </w:tc>
        <w:tc>
          <w:tcPr>
            <w:tcW w:w="5898" w:type="dxa"/>
            <w:vAlign w:val="center"/>
          </w:tcPr>
          <w:p>
            <w:pPr>
              <w:spacing w:line="480" w:lineRule="exact"/>
              <w:rPr>
                <w:rFonts w:ascii="仿宋" w:hAnsi="仿宋" w:eastAsia="仿宋"/>
                <w:color w:val="000000"/>
                <w:sz w:val="24"/>
                <w:szCs w:val="24"/>
              </w:rPr>
            </w:pPr>
            <w:r>
              <w:rPr>
                <w:rFonts w:hint="eastAsia" w:ascii="仿宋" w:hAnsi="仿宋" w:eastAsia="仿宋"/>
                <w:color w:val="000000"/>
                <w:sz w:val="24"/>
                <w:szCs w:val="24"/>
              </w:rPr>
              <w:t>1.开展丰富多彩、积极向上的文体活动；认真开展“三走”主题系列活动;</w:t>
            </w:r>
          </w:p>
          <w:p>
            <w:pPr>
              <w:spacing w:line="480" w:lineRule="exact"/>
              <w:rPr>
                <w:rFonts w:ascii="仿宋" w:hAnsi="仿宋" w:eastAsia="仿宋"/>
                <w:color w:val="000000"/>
                <w:sz w:val="24"/>
                <w:szCs w:val="24"/>
              </w:rPr>
            </w:pPr>
            <w:r>
              <w:rPr>
                <w:rFonts w:hint="eastAsia" w:ascii="仿宋" w:hAnsi="仿宋" w:eastAsia="仿宋"/>
                <w:color w:val="000000"/>
                <w:sz w:val="24"/>
                <w:szCs w:val="24"/>
              </w:rPr>
              <w:t>2.注重宿舍文化建设，营造和谐的宿舍文化氛围；</w:t>
            </w:r>
          </w:p>
          <w:p>
            <w:pPr>
              <w:spacing w:line="480" w:lineRule="exact"/>
              <w:rPr>
                <w:rFonts w:ascii="仿宋" w:hAnsi="仿宋" w:eastAsia="仿宋"/>
                <w:color w:val="000000"/>
                <w:sz w:val="24"/>
                <w:szCs w:val="24"/>
              </w:rPr>
            </w:pPr>
            <w:r>
              <w:rPr>
                <w:rFonts w:hint="eastAsia" w:ascii="仿宋" w:hAnsi="仿宋" w:eastAsia="仿宋"/>
                <w:color w:val="000000"/>
                <w:sz w:val="24"/>
                <w:szCs w:val="24"/>
              </w:rPr>
              <w:t>3.积极承办全校性的大学生校园文化活动；</w:t>
            </w:r>
          </w:p>
          <w:p>
            <w:pPr>
              <w:spacing w:line="480" w:lineRule="exact"/>
              <w:rPr>
                <w:rFonts w:ascii="仿宋" w:hAnsi="仿宋" w:eastAsia="仿宋"/>
                <w:color w:val="000000"/>
                <w:sz w:val="24"/>
                <w:szCs w:val="24"/>
              </w:rPr>
            </w:pPr>
            <w:r>
              <w:rPr>
                <w:rFonts w:hint="eastAsia" w:ascii="仿宋" w:hAnsi="仿宋" w:eastAsia="仿宋"/>
                <w:color w:val="000000"/>
                <w:sz w:val="24"/>
                <w:szCs w:val="24"/>
              </w:rPr>
              <w:t>4.积极组织参加各级各类文体活动。</w:t>
            </w:r>
          </w:p>
        </w:tc>
        <w:tc>
          <w:tcPr>
            <w:tcW w:w="716" w:type="dxa"/>
            <w:vAlign w:val="center"/>
          </w:tcPr>
          <w:p>
            <w:pPr>
              <w:spacing w:line="480" w:lineRule="exact"/>
              <w:ind w:firstLine="480" w:firstLineChars="200"/>
              <w:rPr>
                <w:rFonts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16" w:hRule="atLeast"/>
        </w:trPr>
        <w:tc>
          <w:tcPr>
            <w:tcW w:w="993" w:type="dxa"/>
            <w:vMerge w:val="continue"/>
            <w:textDirection w:val="tbRlV"/>
            <w:vAlign w:val="center"/>
          </w:tcPr>
          <w:p>
            <w:pPr>
              <w:spacing w:line="480" w:lineRule="exact"/>
              <w:ind w:right="113" w:firstLine="480" w:firstLineChars="200"/>
              <w:jc w:val="left"/>
              <w:rPr>
                <w:rFonts w:ascii="仿宋" w:hAnsi="仿宋" w:eastAsia="仿宋"/>
                <w:color w:val="000000"/>
                <w:sz w:val="24"/>
                <w:szCs w:val="24"/>
              </w:rPr>
            </w:pPr>
          </w:p>
        </w:tc>
        <w:tc>
          <w:tcPr>
            <w:tcW w:w="1185" w:type="dxa"/>
            <w:vAlign w:val="center"/>
          </w:tcPr>
          <w:p>
            <w:pPr>
              <w:spacing w:line="480" w:lineRule="exact"/>
              <w:jc w:val="center"/>
              <w:rPr>
                <w:rFonts w:ascii="仿宋" w:hAnsi="仿宋" w:eastAsia="仿宋"/>
                <w:color w:val="000000"/>
                <w:sz w:val="24"/>
                <w:szCs w:val="24"/>
              </w:rPr>
            </w:pPr>
            <w:r>
              <w:rPr>
                <w:rFonts w:hint="eastAsia" w:ascii="仿宋" w:hAnsi="仿宋" w:eastAsia="仿宋"/>
                <w:color w:val="000000"/>
                <w:sz w:val="24"/>
                <w:szCs w:val="24"/>
              </w:rPr>
              <w:t>科技创新和学科</w:t>
            </w:r>
          </w:p>
          <w:p>
            <w:pPr>
              <w:spacing w:line="480" w:lineRule="exact"/>
              <w:jc w:val="center"/>
              <w:rPr>
                <w:rFonts w:ascii="仿宋" w:hAnsi="仿宋" w:eastAsia="仿宋"/>
                <w:color w:val="000000"/>
                <w:sz w:val="24"/>
                <w:szCs w:val="24"/>
              </w:rPr>
            </w:pPr>
            <w:r>
              <w:rPr>
                <w:rFonts w:hint="eastAsia" w:ascii="仿宋" w:hAnsi="仿宋" w:eastAsia="仿宋"/>
                <w:color w:val="000000"/>
                <w:sz w:val="24"/>
                <w:szCs w:val="24"/>
              </w:rPr>
              <w:t>竞赛活动</w:t>
            </w:r>
          </w:p>
        </w:tc>
        <w:tc>
          <w:tcPr>
            <w:tcW w:w="920" w:type="dxa"/>
            <w:vAlign w:val="center"/>
          </w:tcPr>
          <w:p>
            <w:pPr>
              <w:spacing w:line="480" w:lineRule="exact"/>
              <w:jc w:val="center"/>
              <w:rPr>
                <w:rFonts w:ascii="仿宋" w:hAnsi="仿宋" w:eastAsia="仿宋"/>
                <w:color w:val="000000"/>
                <w:sz w:val="24"/>
                <w:szCs w:val="24"/>
              </w:rPr>
            </w:pPr>
            <w:r>
              <w:rPr>
                <w:rFonts w:hint="eastAsia" w:ascii="仿宋" w:hAnsi="仿宋" w:eastAsia="仿宋"/>
                <w:color w:val="000000"/>
                <w:sz w:val="24"/>
                <w:szCs w:val="24"/>
                <w:lang w:val="en-US" w:eastAsia="zh-CN"/>
              </w:rPr>
              <w:t>5</w:t>
            </w:r>
            <w:r>
              <w:rPr>
                <w:rFonts w:hint="eastAsia" w:ascii="仿宋" w:hAnsi="仿宋" w:eastAsia="仿宋"/>
                <w:color w:val="000000"/>
                <w:sz w:val="24"/>
                <w:szCs w:val="24"/>
              </w:rPr>
              <w:t>分</w:t>
            </w:r>
          </w:p>
        </w:tc>
        <w:tc>
          <w:tcPr>
            <w:tcW w:w="5898" w:type="dxa"/>
            <w:vAlign w:val="center"/>
          </w:tcPr>
          <w:p>
            <w:pPr>
              <w:spacing w:line="480" w:lineRule="exact"/>
              <w:rPr>
                <w:rFonts w:ascii="仿宋" w:hAnsi="仿宋" w:eastAsia="仿宋"/>
                <w:color w:val="000000"/>
                <w:sz w:val="24"/>
                <w:szCs w:val="24"/>
              </w:rPr>
            </w:pPr>
            <w:r>
              <w:rPr>
                <w:rFonts w:hint="eastAsia" w:ascii="仿宋" w:hAnsi="仿宋" w:eastAsia="仿宋"/>
                <w:color w:val="000000"/>
                <w:sz w:val="24"/>
                <w:szCs w:val="24"/>
              </w:rPr>
              <w:t>1.广泛宣传、认真组织本学院学生参与“挑战杯”大学生课外学术科技作品竞赛和创业计划竞赛；</w:t>
            </w:r>
          </w:p>
          <w:p>
            <w:pPr>
              <w:spacing w:line="480" w:lineRule="exact"/>
              <w:rPr>
                <w:rFonts w:ascii="仿宋" w:hAnsi="仿宋" w:eastAsia="仿宋"/>
                <w:color w:val="000000"/>
                <w:sz w:val="24"/>
                <w:szCs w:val="24"/>
              </w:rPr>
            </w:pPr>
            <w:r>
              <w:rPr>
                <w:rFonts w:hint="eastAsia" w:ascii="仿宋" w:hAnsi="仿宋" w:eastAsia="仿宋"/>
                <w:color w:val="000000"/>
                <w:sz w:val="24"/>
                <w:szCs w:val="24"/>
              </w:rPr>
              <w:t>2.组织学生参与本学科的相关竞赛，创造显著的成绩，提升学生对于本学科的关注与热爱。</w:t>
            </w:r>
          </w:p>
        </w:tc>
        <w:tc>
          <w:tcPr>
            <w:tcW w:w="716" w:type="dxa"/>
            <w:vAlign w:val="center"/>
          </w:tcPr>
          <w:p>
            <w:pPr>
              <w:spacing w:line="480" w:lineRule="exact"/>
              <w:ind w:firstLine="480" w:firstLineChars="200"/>
              <w:rPr>
                <w:rFonts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06" w:hRule="atLeast"/>
        </w:trPr>
        <w:tc>
          <w:tcPr>
            <w:tcW w:w="993" w:type="dxa"/>
            <w:vMerge w:val="continue"/>
            <w:textDirection w:val="tbRlV"/>
            <w:vAlign w:val="center"/>
          </w:tcPr>
          <w:p>
            <w:pPr>
              <w:spacing w:before="240" w:line="480" w:lineRule="exact"/>
              <w:ind w:right="113" w:firstLine="480" w:firstLineChars="200"/>
              <w:jc w:val="left"/>
              <w:rPr>
                <w:rFonts w:ascii="仿宋" w:hAnsi="仿宋" w:eastAsia="仿宋"/>
                <w:color w:val="000000"/>
                <w:sz w:val="24"/>
                <w:szCs w:val="24"/>
              </w:rPr>
            </w:pPr>
          </w:p>
        </w:tc>
        <w:tc>
          <w:tcPr>
            <w:tcW w:w="1185" w:type="dxa"/>
            <w:vAlign w:val="center"/>
          </w:tcPr>
          <w:p>
            <w:pPr>
              <w:spacing w:line="480" w:lineRule="exact"/>
              <w:rPr>
                <w:rFonts w:ascii="仿宋" w:hAnsi="仿宋" w:eastAsia="仿宋"/>
                <w:color w:val="000000"/>
                <w:sz w:val="24"/>
                <w:szCs w:val="24"/>
              </w:rPr>
            </w:pPr>
            <w:r>
              <w:rPr>
                <w:rFonts w:hint="eastAsia" w:ascii="仿宋" w:hAnsi="仿宋" w:eastAsia="仿宋"/>
                <w:color w:val="000000"/>
                <w:sz w:val="24"/>
                <w:szCs w:val="24"/>
              </w:rPr>
              <w:t>品牌活动</w:t>
            </w:r>
          </w:p>
        </w:tc>
        <w:tc>
          <w:tcPr>
            <w:tcW w:w="920" w:type="dxa"/>
            <w:vAlign w:val="center"/>
          </w:tcPr>
          <w:p>
            <w:pPr>
              <w:spacing w:line="480" w:lineRule="exact"/>
              <w:jc w:val="center"/>
              <w:rPr>
                <w:rFonts w:ascii="仿宋" w:hAnsi="仿宋" w:eastAsia="仿宋"/>
                <w:color w:val="000000"/>
                <w:sz w:val="24"/>
                <w:szCs w:val="24"/>
              </w:rPr>
            </w:pPr>
            <w:r>
              <w:rPr>
                <w:rFonts w:hint="eastAsia" w:ascii="仿宋" w:hAnsi="仿宋" w:eastAsia="仿宋"/>
                <w:color w:val="000000"/>
                <w:sz w:val="24"/>
                <w:szCs w:val="24"/>
              </w:rPr>
              <w:t>9分</w:t>
            </w:r>
          </w:p>
        </w:tc>
        <w:tc>
          <w:tcPr>
            <w:tcW w:w="5898" w:type="dxa"/>
            <w:vAlign w:val="center"/>
          </w:tcPr>
          <w:p>
            <w:pPr>
              <w:spacing w:line="480" w:lineRule="exact"/>
              <w:rPr>
                <w:rFonts w:ascii="仿宋" w:hAnsi="仿宋" w:eastAsia="仿宋"/>
                <w:color w:val="000000"/>
                <w:sz w:val="24"/>
                <w:szCs w:val="24"/>
              </w:rPr>
            </w:pPr>
            <w:r>
              <w:rPr>
                <w:rFonts w:hint="eastAsia" w:ascii="仿宋" w:hAnsi="仿宋" w:eastAsia="仿宋"/>
                <w:color w:val="000000"/>
                <w:sz w:val="24"/>
                <w:szCs w:val="24"/>
              </w:rPr>
              <w:t>1.能开展彰显各学院独具个性的学科底蕴和团学氛围的品牌活动；</w:t>
            </w:r>
          </w:p>
          <w:p>
            <w:pPr>
              <w:spacing w:line="480" w:lineRule="exact"/>
              <w:rPr>
                <w:rFonts w:ascii="仿宋" w:hAnsi="仿宋" w:eastAsia="仿宋" w:cs="仿宋"/>
                <w:color w:val="000000"/>
                <w:sz w:val="24"/>
                <w:szCs w:val="24"/>
              </w:rPr>
            </w:pPr>
            <w:r>
              <w:rPr>
                <w:rFonts w:hint="eastAsia" w:ascii="仿宋" w:hAnsi="仿宋" w:eastAsia="仿宋" w:cs="仿宋"/>
                <w:color w:val="000000"/>
                <w:sz w:val="24"/>
                <w:szCs w:val="24"/>
              </w:rPr>
              <w:t xml:space="preserve">2.开展的品牌活动要能推动学校的文化建设，培养学生的创新意识，培育良好的大学生文化素养； </w:t>
            </w:r>
          </w:p>
          <w:p>
            <w:pPr>
              <w:spacing w:line="480" w:lineRule="exact"/>
              <w:rPr>
                <w:rFonts w:ascii="仿宋" w:hAnsi="仿宋" w:eastAsia="仿宋"/>
                <w:color w:val="000000"/>
                <w:sz w:val="24"/>
                <w:szCs w:val="24"/>
              </w:rPr>
            </w:pPr>
            <w:r>
              <w:rPr>
                <w:rFonts w:hint="eastAsia" w:ascii="仿宋" w:hAnsi="仿宋" w:eastAsia="仿宋" w:cs="仿宋"/>
                <w:color w:val="000000"/>
                <w:sz w:val="24"/>
                <w:szCs w:val="24"/>
              </w:rPr>
              <w:t>3.品牌活动应具备完善的活动流程，拥有一定的活动质量和较高的活动参与度。</w:t>
            </w:r>
            <w:r>
              <w:rPr>
                <w:rFonts w:ascii="仿宋" w:hAnsi="仿宋" w:eastAsia="仿宋"/>
                <w:color w:val="000000"/>
                <w:sz w:val="24"/>
                <w:szCs w:val="24"/>
              </w:rPr>
              <w:t xml:space="preserve"> </w:t>
            </w:r>
          </w:p>
        </w:tc>
        <w:tc>
          <w:tcPr>
            <w:tcW w:w="716" w:type="dxa"/>
            <w:vAlign w:val="center"/>
          </w:tcPr>
          <w:p>
            <w:pPr>
              <w:spacing w:line="480" w:lineRule="exact"/>
              <w:ind w:firstLine="480" w:firstLineChars="200"/>
              <w:rPr>
                <w:rFonts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3" w:hRule="atLeast"/>
        </w:trPr>
        <w:tc>
          <w:tcPr>
            <w:tcW w:w="993" w:type="dxa"/>
            <w:vMerge w:val="restart"/>
            <w:vAlign w:val="center"/>
          </w:tcPr>
          <w:p>
            <w:pPr>
              <w:spacing w:line="480" w:lineRule="exact"/>
              <w:jc w:val="center"/>
              <w:rPr>
                <w:rFonts w:ascii="仿宋" w:hAnsi="仿宋" w:eastAsia="仿宋"/>
                <w:sz w:val="24"/>
                <w:szCs w:val="24"/>
              </w:rPr>
            </w:pPr>
            <w:r>
              <w:rPr>
                <w:rFonts w:hint="eastAsia" w:ascii="仿宋" w:hAnsi="仿宋" w:eastAsia="仿宋"/>
                <w:sz w:val="24"/>
                <w:szCs w:val="24"/>
              </w:rPr>
              <w:t>志</w:t>
            </w:r>
          </w:p>
          <w:p>
            <w:pPr>
              <w:spacing w:line="480" w:lineRule="exact"/>
              <w:jc w:val="center"/>
              <w:rPr>
                <w:rFonts w:ascii="仿宋" w:hAnsi="仿宋" w:eastAsia="仿宋"/>
                <w:sz w:val="24"/>
                <w:szCs w:val="24"/>
              </w:rPr>
            </w:pPr>
            <w:r>
              <w:rPr>
                <w:rFonts w:hint="eastAsia" w:ascii="仿宋" w:hAnsi="仿宋" w:eastAsia="仿宋"/>
                <w:sz w:val="24"/>
                <w:szCs w:val="24"/>
              </w:rPr>
              <w:t>愿</w:t>
            </w:r>
          </w:p>
          <w:p>
            <w:pPr>
              <w:spacing w:line="480" w:lineRule="exact"/>
              <w:jc w:val="center"/>
              <w:rPr>
                <w:rFonts w:ascii="仿宋" w:hAnsi="仿宋" w:eastAsia="仿宋"/>
                <w:sz w:val="24"/>
                <w:szCs w:val="24"/>
              </w:rPr>
            </w:pPr>
            <w:r>
              <w:rPr>
                <w:rFonts w:hint="eastAsia" w:ascii="仿宋" w:hAnsi="仿宋" w:eastAsia="仿宋"/>
                <w:sz w:val="24"/>
                <w:szCs w:val="24"/>
              </w:rPr>
              <w:t>服</w:t>
            </w:r>
          </w:p>
          <w:p>
            <w:pPr>
              <w:spacing w:line="480" w:lineRule="exact"/>
              <w:jc w:val="center"/>
              <w:rPr>
                <w:rFonts w:ascii="仿宋" w:hAnsi="仿宋" w:eastAsia="仿宋"/>
                <w:sz w:val="24"/>
                <w:szCs w:val="24"/>
              </w:rPr>
            </w:pPr>
            <w:r>
              <w:rPr>
                <w:rFonts w:hint="eastAsia" w:ascii="仿宋" w:hAnsi="仿宋" w:eastAsia="仿宋"/>
                <w:sz w:val="24"/>
                <w:szCs w:val="24"/>
              </w:rPr>
              <w:t>务</w:t>
            </w:r>
          </w:p>
          <w:p>
            <w:pPr>
              <w:spacing w:line="480" w:lineRule="exact"/>
              <w:jc w:val="center"/>
              <w:rPr>
                <w:rFonts w:ascii="仿宋" w:hAnsi="仿宋" w:eastAsia="仿宋"/>
                <w:sz w:val="24"/>
                <w:szCs w:val="24"/>
              </w:rPr>
            </w:pPr>
            <w:r>
              <w:rPr>
                <w:rFonts w:hint="eastAsia" w:ascii="仿宋" w:hAnsi="仿宋" w:eastAsia="仿宋"/>
                <w:sz w:val="24"/>
                <w:szCs w:val="24"/>
              </w:rPr>
              <w:t>与</w:t>
            </w:r>
          </w:p>
          <w:p>
            <w:pPr>
              <w:spacing w:line="480" w:lineRule="exact"/>
              <w:jc w:val="center"/>
              <w:rPr>
                <w:rFonts w:ascii="仿宋" w:hAnsi="仿宋" w:eastAsia="仿宋"/>
                <w:sz w:val="24"/>
                <w:szCs w:val="24"/>
              </w:rPr>
            </w:pPr>
            <w:r>
              <w:rPr>
                <w:rFonts w:hint="eastAsia" w:ascii="仿宋" w:hAnsi="仿宋" w:eastAsia="仿宋"/>
                <w:sz w:val="24"/>
                <w:szCs w:val="24"/>
              </w:rPr>
              <w:t>权</w:t>
            </w:r>
          </w:p>
          <w:p>
            <w:pPr>
              <w:spacing w:line="480" w:lineRule="exact"/>
              <w:jc w:val="center"/>
              <w:rPr>
                <w:rFonts w:ascii="仿宋" w:hAnsi="仿宋" w:eastAsia="仿宋"/>
                <w:sz w:val="24"/>
                <w:szCs w:val="24"/>
              </w:rPr>
            </w:pPr>
            <w:r>
              <w:rPr>
                <w:rFonts w:ascii="仿宋" w:hAnsi="仿宋" w:eastAsia="仿宋"/>
                <w:sz w:val="24"/>
                <w:szCs w:val="24"/>
              </w:rPr>
              <w:t>益</w:t>
            </w:r>
          </w:p>
          <w:p>
            <w:pPr>
              <w:spacing w:line="480" w:lineRule="exact"/>
              <w:jc w:val="center"/>
              <w:rPr>
                <w:rFonts w:ascii="仿宋" w:hAnsi="仿宋" w:eastAsia="仿宋"/>
                <w:sz w:val="24"/>
                <w:szCs w:val="24"/>
              </w:rPr>
            </w:pPr>
            <w:r>
              <w:rPr>
                <w:rFonts w:hint="eastAsia" w:ascii="仿宋" w:hAnsi="仿宋" w:eastAsia="仿宋"/>
                <w:sz w:val="24"/>
                <w:szCs w:val="24"/>
              </w:rPr>
              <w:t>工</w:t>
            </w:r>
          </w:p>
          <w:p>
            <w:pPr>
              <w:spacing w:line="480" w:lineRule="exact"/>
              <w:jc w:val="center"/>
              <w:rPr>
                <w:rFonts w:ascii="仿宋" w:hAnsi="仿宋" w:eastAsia="仿宋"/>
                <w:sz w:val="24"/>
                <w:szCs w:val="24"/>
              </w:rPr>
            </w:pPr>
            <w:r>
              <w:rPr>
                <w:rFonts w:hint="eastAsia" w:ascii="仿宋" w:hAnsi="仿宋" w:eastAsia="仿宋"/>
                <w:sz w:val="24"/>
                <w:szCs w:val="24"/>
              </w:rPr>
              <w:t>作</w:t>
            </w:r>
          </w:p>
          <w:p>
            <w:pPr>
              <w:spacing w:line="480" w:lineRule="exact"/>
              <w:jc w:val="center"/>
              <w:rPr>
                <w:rFonts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20</w:t>
            </w:r>
            <w:r>
              <w:rPr>
                <w:rFonts w:hint="eastAsia" w:ascii="仿宋" w:hAnsi="仿宋" w:eastAsia="仿宋"/>
                <w:sz w:val="24"/>
                <w:szCs w:val="24"/>
              </w:rPr>
              <w:t>分）</w:t>
            </w:r>
          </w:p>
        </w:tc>
        <w:tc>
          <w:tcPr>
            <w:tcW w:w="1185" w:type="dxa"/>
            <w:vAlign w:val="center"/>
          </w:tcPr>
          <w:p>
            <w:pPr>
              <w:spacing w:line="480" w:lineRule="exact"/>
              <w:jc w:val="center"/>
              <w:rPr>
                <w:rFonts w:ascii="仿宋" w:hAnsi="仿宋" w:eastAsia="仿宋"/>
                <w:color w:val="000000"/>
                <w:sz w:val="24"/>
                <w:szCs w:val="24"/>
              </w:rPr>
            </w:pPr>
            <w:r>
              <w:rPr>
                <w:rFonts w:hint="eastAsia" w:ascii="仿宋" w:hAnsi="仿宋" w:eastAsia="仿宋"/>
                <w:color w:val="000000"/>
                <w:sz w:val="24"/>
                <w:szCs w:val="24"/>
              </w:rPr>
              <w:t>青年</w:t>
            </w:r>
          </w:p>
          <w:p>
            <w:pPr>
              <w:spacing w:line="480" w:lineRule="exact"/>
              <w:jc w:val="center"/>
              <w:rPr>
                <w:rFonts w:ascii="仿宋" w:hAnsi="仿宋" w:eastAsia="仿宋"/>
                <w:color w:val="000000"/>
                <w:sz w:val="24"/>
                <w:szCs w:val="24"/>
              </w:rPr>
            </w:pPr>
            <w:r>
              <w:rPr>
                <w:rFonts w:hint="eastAsia" w:ascii="仿宋" w:hAnsi="仿宋" w:eastAsia="仿宋"/>
                <w:color w:val="000000"/>
                <w:sz w:val="24"/>
                <w:szCs w:val="24"/>
              </w:rPr>
              <w:t>志愿者</w:t>
            </w:r>
          </w:p>
        </w:tc>
        <w:tc>
          <w:tcPr>
            <w:tcW w:w="920" w:type="dxa"/>
            <w:vAlign w:val="center"/>
          </w:tcPr>
          <w:p>
            <w:pPr>
              <w:spacing w:line="480" w:lineRule="exact"/>
              <w:jc w:val="center"/>
              <w:rPr>
                <w:rFonts w:ascii="仿宋" w:hAnsi="仿宋" w:eastAsia="仿宋"/>
                <w:color w:val="000000"/>
                <w:sz w:val="24"/>
                <w:szCs w:val="24"/>
              </w:rPr>
            </w:pPr>
            <w:r>
              <w:rPr>
                <w:rFonts w:hint="eastAsia" w:ascii="仿宋" w:hAnsi="仿宋" w:eastAsia="仿宋"/>
                <w:color w:val="000000"/>
                <w:sz w:val="24"/>
                <w:szCs w:val="24"/>
              </w:rPr>
              <w:t>10分</w:t>
            </w:r>
          </w:p>
        </w:tc>
        <w:tc>
          <w:tcPr>
            <w:tcW w:w="5898" w:type="dxa"/>
            <w:vAlign w:val="center"/>
          </w:tcPr>
          <w:p>
            <w:pPr>
              <w:spacing w:line="480" w:lineRule="exact"/>
              <w:rPr>
                <w:rFonts w:ascii="仿宋" w:hAnsi="仿宋" w:eastAsia="仿宋"/>
                <w:color w:val="000000"/>
                <w:sz w:val="24"/>
                <w:szCs w:val="24"/>
              </w:rPr>
            </w:pPr>
            <w:r>
              <w:rPr>
                <w:rFonts w:hint="eastAsia" w:ascii="仿宋" w:hAnsi="仿宋" w:eastAsia="仿宋"/>
                <w:color w:val="000000"/>
                <w:sz w:val="24"/>
                <w:szCs w:val="24"/>
              </w:rPr>
              <w:t>1.组织有创新、有特色的青年志愿者活动；</w:t>
            </w:r>
          </w:p>
          <w:p>
            <w:pPr>
              <w:spacing w:line="480" w:lineRule="exact"/>
              <w:rPr>
                <w:rFonts w:ascii="仿宋" w:hAnsi="仿宋" w:eastAsia="仿宋"/>
                <w:color w:val="000000"/>
                <w:sz w:val="24"/>
                <w:szCs w:val="24"/>
              </w:rPr>
            </w:pPr>
            <w:r>
              <w:rPr>
                <w:rFonts w:hint="eastAsia" w:ascii="仿宋" w:hAnsi="仿宋" w:eastAsia="仿宋"/>
                <w:color w:val="000000"/>
                <w:sz w:val="24"/>
                <w:szCs w:val="24"/>
              </w:rPr>
              <w:t>2.有常设性爱心组织，经常组织开展爱心性活动；</w:t>
            </w:r>
          </w:p>
          <w:p>
            <w:pPr>
              <w:spacing w:line="480" w:lineRule="exact"/>
              <w:rPr>
                <w:rFonts w:ascii="仿宋" w:hAnsi="仿宋" w:eastAsia="仿宋"/>
                <w:color w:val="000000"/>
                <w:sz w:val="24"/>
                <w:szCs w:val="24"/>
              </w:rPr>
            </w:pPr>
            <w:r>
              <w:rPr>
                <w:rFonts w:hint="eastAsia" w:ascii="仿宋" w:hAnsi="仿宋" w:eastAsia="仿宋"/>
                <w:color w:val="000000"/>
                <w:sz w:val="24"/>
                <w:szCs w:val="24"/>
              </w:rPr>
              <w:t>3.形式多样，制度健全，活动内容丰富，学生参与人数多；</w:t>
            </w:r>
          </w:p>
          <w:p>
            <w:pPr>
              <w:spacing w:line="480" w:lineRule="exact"/>
              <w:rPr>
                <w:rFonts w:ascii="仿宋" w:hAnsi="仿宋" w:eastAsia="仿宋"/>
                <w:color w:val="000000"/>
                <w:sz w:val="24"/>
                <w:szCs w:val="24"/>
              </w:rPr>
            </w:pPr>
            <w:r>
              <w:rPr>
                <w:rFonts w:hint="eastAsia" w:ascii="仿宋" w:hAnsi="仿宋" w:eastAsia="仿宋"/>
                <w:color w:val="000000"/>
                <w:sz w:val="24"/>
                <w:szCs w:val="24"/>
              </w:rPr>
              <w:t>4.志愿宣传工作常态化、集中化，志愿服务项目化，志愿服务活动能顺利进行并长期开展；</w:t>
            </w:r>
          </w:p>
          <w:p>
            <w:pPr>
              <w:spacing w:line="480" w:lineRule="exact"/>
              <w:rPr>
                <w:rFonts w:ascii="仿宋" w:hAnsi="仿宋" w:eastAsia="仿宋"/>
                <w:color w:val="000000"/>
                <w:sz w:val="24"/>
                <w:szCs w:val="24"/>
              </w:rPr>
            </w:pPr>
            <w:r>
              <w:rPr>
                <w:rFonts w:hint="eastAsia" w:ascii="仿宋" w:hAnsi="仿宋" w:eastAsia="仿宋"/>
                <w:color w:val="000000"/>
                <w:sz w:val="24"/>
                <w:szCs w:val="24"/>
              </w:rPr>
              <w:t>5.志愿服务过程中能有效保障志愿者的权益，结束后能对志愿者有及时的回馈。</w:t>
            </w:r>
          </w:p>
        </w:tc>
        <w:tc>
          <w:tcPr>
            <w:tcW w:w="716" w:type="dxa"/>
            <w:vAlign w:val="center"/>
          </w:tcPr>
          <w:p>
            <w:pPr>
              <w:spacing w:line="480" w:lineRule="exact"/>
              <w:ind w:firstLine="480" w:firstLineChars="200"/>
              <w:rPr>
                <w:rFonts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0" w:hRule="atLeast"/>
        </w:trPr>
        <w:tc>
          <w:tcPr>
            <w:tcW w:w="993" w:type="dxa"/>
            <w:vMerge w:val="continue"/>
            <w:textDirection w:val="tbRlV"/>
            <w:vAlign w:val="center"/>
          </w:tcPr>
          <w:p>
            <w:pPr>
              <w:spacing w:line="480" w:lineRule="exact"/>
              <w:ind w:right="113" w:firstLine="480" w:firstLineChars="200"/>
              <w:jc w:val="left"/>
              <w:rPr>
                <w:rFonts w:ascii="仿宋" w:hAnsi="仿宋" w:eastAsia="仿宋"/>
                <w:color w:val="000000"/>
                <w:sz w:val="24"/>
                <w:szCs w:val="24"/>
              </w:rPr>
            </w:pPr>
          </w:p>
        </w:tc>
        <w:tc>
          <w:tcPr>
            <w:tcW w:w="1185" w:type="dxa"/>
            <w:vAlign w:val="center"/>
          </w:tcPr>
          <w:p>
            <w:pPr>
              <w:spacing w:line="480" w:lineRule="exact"/>
              <w:rPr>
                <w:rFonts w:ascii="仿宋" w:hAnsi="仿宋" w:eastAsia="仿宋"/>
                <w:color w:val="000000"/>
                <w:sz w:val="24"/>
                <w:szCs w:val="24"/>
              </w:rPr>
            </w:pPr>
            <w:r>
              <w:rPr>
                <w:rFonts w:hint="eastAsia" w:ascii="仿宋" w:hAnsi="仿宋" w:eastAsia="仿宋"/>
                <w:color w:val="000000"/>
                <w:sz w:val="24"/>
                <w:szCs w:val="24"/>
              </w:rPr>
              <w:t>维护学生合法权益</w:t>
            </w:r>
          </w:p>
        </w:tc>
        <w:tc>
          <w:tcPr>
            <w:tcW w:w="920" w:type="dxa"/>
            <w:vAlign w:val="center"/>
          </w:tcPr>
          <w:p>
            <w:pPr>
              <w:spacing w:line="480" w:lineRule="exact"/>
              <w:jc w:val="center"/>
              <w:rPr>
                <w:rFonts w:ascii="仿宋" w:hAnsi="仿宋" w:eastAsia="仿宋"/>
                <w:color w:val="000000"/>
                <w:sz w:val="24"/>
                <w:szCs w:val="24"/>
              </w:rPr>
            </w:pPr>
            <w:r>
              <w:rPr>
                <w:rFonts w:hint="eastAsia" w:ascii="仿宋" w:hAnsi="仿宋" w:eastAsia="仿宋"/>
                <w:color w:val="000000"/>
                <w:sz w:val="24"/>
                <w:szCs w:val="24"/>
                <w:lang w:val="en-US" w:eastAsia="zh-CN"/>
              </w:rPr>
              <w:t>10</w:t>
            </w:r>
            <w:bookmarkStart w:id="0" w:name="_GoBack"/>
            <w:bookmarkEnd w:id="0"/>
            <w:r>
              <w:rPr>
                <w:rFonts w:hint="eastAsia" w:ascii="仿宋" w:hAnsi="仿宋" w:eastAsia="仿宋"/>
                <w:color w:val="000000"/>
                <w:sz w:val="24"/>
                <w:szCs w:val="24"/>
              </w:rPr>
              <w:t>分</w:t>
            </w:r>
          </w:p>
        </w:tc>
        <w:tc>
          <w:tcPr>
            <w:tcW w:w="5898" w:type="dxa"/>
            <w:vAlign w:val="center"/>
          </w:tcPr>
          <w:p>
            <w:pPr>
              <w:spacing w:line="480" w:lineRule="exact"/>
              <w:rPr>
                <w:rFonts w:ascii="仿宋" w:hAnsi="仿宋" w:eastAsia="仿宋"/>
                <w:color w:val="000000"/>
                <w:sz w:val="24"/>
                <w:szCs w:val="24"/>
              </w:rPr>
            </w:pPr>
            <w:r>
              <w:rPr>
                <w:rFonts w:hint="eastAsia" w:ascii="仿宋" w:hAnsi="仿宋" w:eastAsia="仿宋"/>
                <w:color w:val="000000"/>
                <w:sz w:val="24"/>
                <w:szCs w:val="24"/>
              </w:rPr>
              <w:t>1.发挥学生会的桥梁纽带作用，拓展代表和维护学生权益的渠道，完善维护学生权益的组织化渠道和机制；</w:t>
            </w:r>
          </w:p>
          <w:p>
            <w:pPr>
              <w:spacing w:line="480" w:lineRule="exact"/>
              <w:rPr>
                <w:rFonts w:ascii="仿宋" w:hAnsi="仿宋" w:eastAsia="仿宋"/>
                <w:color w:val="000000"/>
                <w:sz w:val="24"/>
                <w:szCs w:val="24"/>
              </w:rPr>
            </w:pPr>
            <w:r>
              <w:rPr>
                <w:rFonts w:hint="eastAsia" w:ascii="仿宋" w:hAnsi="仿宋" w:eastAsia="仿宋"/>
                <w:color w:val="000000"/>
                <w:sz w:val="24"/>
                <w:szCs w:val="24"/>
              </w:rPr>
              <w:t>2.积极开展调研工作，调研机制完善，调研范围广泛，调研工作常态化、专项化，以调研报告为载体积极做好诉求反映工作；</w:t>
            </w:r>
          </w:p>
          <w:p>
            <w:pPr>
              <w:spacing w:line="480" w:lineRule="exact"/>
              <w:rPr>
                <w:rFonts w:hint="eastAsia" w:ascii="仿宋" w:hAnsi="仿宋" w:eastAsia="仿宋"/>
                <w:color w:val="000000"/>
                <w:sz w:val="24"/>
                <w:szCs w:val="24"/>
              </w:rPr>
            </w:pPr>
            <w:r>
              <w:rPr>
                <w:rFonts w:hint="eastAsia" w:ascii="仿宋" w:hAnsi="仿宋" w:eastAsia="仿宋"/>
                <w:color w:val="000000"/>
                <w:sz w:val="24"/>
                <w:szCs w:val="24"/>
              </w:rPr>
              <w:t>3.建立意见反馈机制，深入了解同学需求。</w:t>
            </w:r>
          </w:p>
        </w:tc>
        <w:tc>
          <w:tcPr>
            <w:tcW w:w="716" w:type="dxa"/>
            <w:vAlign w:val="center"/>
          </w:tcPr>
          <w:p>
            <w:pPr>
              <w:spacing w:line="480" w:lineRule="exact"/>
              <w:ind w:firstLine="480" w:firstLineChars="200"/>
              <w:rPr>
                <w:rFonts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3" w:hRule="atLeast"/>
        </w:trPr>
        <w:tc>
          <w:tcPr>
            <w:tcW w:w="993" w:type="dxa"/>
            <w:vMerge w:val="restart"/>
            <w:vAlign w:val="center"/>
          </w:tcPr>
          <w:p>
            <w:pPr>
              <w:spacing w:line="480" w:lineRule="exact"/>
              <w:jc w:val="center"/>
              <w:rPr>
                <w:rFonts w:ascii="仿宋" w:hAnsi="仿宋" w:eastAsia="仿宋"/>
                <w:color w:val="000000"/>
                <w:sz w:val="24"/>
                <w:szCs w:val="24"/>
              </w:rPr>
            </w:pPr>
            <w:r>
              <w:rPr>
                <w:rFonts w:hint="eastAsia" w:ascii="仿宋" w:hAnsi="仿宋" w:eastAsia="仿宋"/>
                <w:color w:val="000000"/>
                <w:sz w:val="24"/>
                <w:szCs w:val="24"/>
              </w:rPr>
              <w:t>社</w:t>
            </w:r>
          </w:p>
          <w:p>
            <w:pPr>
              <w:spacing w:line="480" w:lineRule="exact"/>
              <w:jc w:val="center"/>
              <w:rPr>
                <w:rFonts w:ascii="仿宋" w:hAnsi="仿宋" w:eastAsia="仿宋"/>
                <w:color w:val="000000"/>
                <w:sz w:val="24"/>
                <w:szCs w:val="24"/>
              </w:rPr>
            </w:pPr>
            <w:r>
              <w:rPr>
                <w:rFonts w:hint="eastAsia" w:ascii="仿宋" w:hAnsi="仿宋" w:eastAsia="仿宋"/>
                <w:color w:val="000000"/>
                <w:sz w:val="24"/>
                <w:szCs w:val="24"/>
              </w:rPr>
              <w:t>会</w:t>
            </w:r>
          </w:p>
          <w:p>
            <w:pPr>
              <w:spacing w:line="480" w:lineRule="exact"/>
              <w:jc w:val="center"/>
              <w:rPr>
                <w:rFonts w:ascii="仿宋" w:hAnsi="仿宋" w:eastAsia="仿宋"/>
                <w:color w:val="000000"/>
                <w:sz w:val="24"/>
                <w:szCs w:val="24"/>
              </w:rPr>
            </w:pPr>
            <w:r>
              <w:rPr>
                <w:rFonts w:hint="eastAsia" w:ascii="仿宋" w:hAnsi="仿宋" w:eastAsia="仿宋"/>
                <w:color w:val="000000"/>
                <w:sz w:val="24"/>
                <w:szCs w:val="24"/>
              </w:rPr>
              <w:t>实</w:t>
            </w:r>
          </w:p>
          <w:p>
            <w:pPr>
              <w:spacing w:line="480" w:lineRule="exact"/>
              <w:jc w:val="center"/>
              <w:rPr>
                <w:rFonts w:ascii="仿宋" w:hAnsi="仿宋" w:eastAsia="仿宋"/>
                <w:color w:val="000000"/>
                <w:sz w:val="24"/>
                <w:szCs w:val="24"/>
              </w:rPr>
            </w:pPr>
            <w:r>
              <w:rPr>
                <w:rFonts w:hint="eastAsia" w:ascii="仿宋" w:hAnsi="仿宋" w:eastAsia="仿宋"/>
                <w:color w:val="000000"/>
                <w:sz w:val="24"/>
                <w:szCs w:val="24"/>
              </w:rPr>
              <w:t>践</w:t>
            </w:r>
          </w:p>
          <w:p>
            <w:pPr>
              <w:spacing w:line="480" w:lineRule="exact"/>
              <w:jc w:val="center"/>
              <w:rPr>
                <w:rFonts w:ascii="仿宋" w:hAnsi="仿宋" w:eastAsia="仿宋"/>
                <w:color w:val="000000"/>
                <w:sz w:val="24"/>
                <w:szCs w:val="24"/>
              </w:rPr>
            </w:pPr>
            <w:r>
              <w:rPr>
                <w:rFonts w:hint="eastAsia" w:ascii="仿宋" w:hAnsi="仿宋" w:eastAsia="仿宋"/>
                <w:color w:val="000000"/>
                <w:sz w:val="24"/>
                <w:szCs w:val="24"/>
              </w:rPr>
              <w:t>与</w:t>
            </w:r>
          </w:p>
          <w:p>
            <w:pPr>
              <w:spacing w:line="480" w:lineRule="exact"/>
              <w:jc w:val="center"/>
              <w:rPr>
                <w:rFonts w:ascii="仿宋" w:hAnsi="仿宋" w:eastAsia="仿宋"/>
                <w:color w:val="000000"/>
                <w:sz w:val="24"/>
                <w:szCs w:val="24"/>
              </w:rPr>
            </w:pPr>
            <w:r>
              <w:rPr>
                <w:rFonts w:hint="eastAsia" w:ascii="仿宋" w:hAnsi="仿宋" w:eastAsia="仿宋"/>
                <w:color w:val="000000"/>
                <w:sz w:val="24"/>
                <w:szCs w:val="24"/>
              </w:rPr>
              <w:t>就</w:t>
            </w:r>
          </w:p>
          <w:p>
            <w:pPr>
              <w:spacing w:line="480" w:lineRule="exact"/>
              <w:jc w:val="center"/>
              <w:rPr>
                <w:rFonts w:ascii="仿宋" w:hAnsi="仿宋" w:eastAsia="仿宋"/>
                <w:color w:val="000000"/>
                <w:sz w:val="24"/>
                <w:szCs w:val="24"/>
              </w:rPr>
            </w:pPr>
            <w:r>
              <w:rPr>
                <w:rFonts w:hint="eastAsia" w:ascii="仿宋" w:hAnsi="仿宋" w:eastAsia="仿宋"/>
                <w:color w:val="000000"/>
                <w:sz w:val="24"/>
                <w:szCs w:val="24"/>
              </w:rPr>
              <w:t>业</w:t>
            </w:r>
          </w:p>
          <w:p>
            <w:pPr>
              <w:spacing w:line="480" w:lineRule="exact"/>
              <w:jc w:val="center"/>
              <w:rPr>
                <w:rFonts w:ascii="仿宋" w:hAnsi="仿宋" w:eastAsia="仿宋"/>
                <w:color w:val="000000"/>
                <w:sz w:val="24"/>
                <w:szCs w:val="24"/>
              </w:rPr>
            </w:pPr>
            <w:r>
              <w:rPr>
                <w:rFonts w:hint="eastAsia" w:ascii="仿宋" w:hAnsi="仿宋" w:eastAsia="仿宋"/>
                <w:color w:val="000000"/>
                <w:sz w:val="24"/>
                <w:szCs w:val="24"/>
              </w:rPr>
              <w:t>创</w:t>
            </w:r>
          </w:p>
          <w:p>
            <w:pPr>
              <w:spacing w:line="480" w:lineRule="exact"/>
              <w:jc w:val="center"/>
              <w:rPr>
                <w:rFonts w:ascii="仿宋" w:hAnsi="仿宋" w:eastAsia="仿宋"/>
                <w:color w:val="000000"/>
                <w:sz w:val="24"/>
                <w:szCs w:val="24"/>
              </w:rPr>
            </w:pPr>
            <w:r>
              <w:rPr>
                <w:rFonts w:hint="eastAsia" w:ascii="仿宋" w:hAnsi="仿宋" w:eastAsia="仿宋"/>
                <w:color w:val="000000"/>
                <w:sz w:val="24"/>
                <w:szCs w:val="24"/>
              </w:rPr>
              <w:t>业</w:t>
            </w:r>
          </w:p>
          <w:p>
            <w:pPr>
              <w:spacing w:line="480" w:lineRule="exact"/>
              <w:jc w:val="center"/>
              <w:rPr>
                <w:rFonts w:hint="eastAsia" w:ascii="仿宋" w:hAnsi="仿宋" w:eastAsia="仿宋"/>
                <w:color w:val="000000"/>
                <w:sz w:val="24"/>
                <w:szCs w:val="24"/>
              </w:rPr>
            </w:pPr>
            <w:r>
              <w:rPr>
                <w:rFonts w:hint="eastAsia" w:ascii="仿宋" w:hAnsi="仿宋" w:eastAsia="仿宋"/>
                <w:color w:val="000000"/>
                <w:sz w:val="24"/>
                <w:szCs w:val="24"/>
              </w:rPr>
              <w:t>（1</w:t>
            </w:r>
            <w:r>
              <w:rPr>
                <w:rFonts w:hint="eastAsia" w:ascii="仿宋" w:hAnsi="仿宋" w:eastAsia="仿宋"/>
                <w:color w:val="000000"/>
                <w:sz w:val="24"/>
                <w:szCs w:val="24"/>
                <w:lang w:val="en-US" w:eastAsia="zh-CN"/>
              </w:rPr>
              <w:t>0</w:t>
            </w:r>
            <w:r>
              <w:rPr>
                <w:rFonts w:hint="eastAsia" w:ascii="仿宋" w:hAnsi="仿宋" w:eastAsia="仿宋"/>
                <w:color w:val="000000"/>
                <w:sz w:val="24"/>
                <w:szCs w:val="24"/>
              </w:rPr>
              <w:t>分）</w:t>
            </w:r>
          </w:p>
        </w:tc>
        <w:tc>
          <w:tcPr>
            <w:tcW w:w="1185" w:type="dxa"/>
            <w:vAlign w:val="center"/>
          </w:tcPr>
          <w:p>
            <w:pPr>
              <w:spacing w:line="480" w:lineRule="exact"/>
              <w:jc w:val="center"/>
              <w:rPr>
                <w:rFonts w:ascii="仿宋" w:hAnsi="仿宋" w:eastAsia="仿宋"/>
                <w:color w:val="000000"/>
                <w:sz w:val="24"/>
                <w:szCs w:val="24"/>
              </w:rPr>
            </w:pPr>
            <w:r>
              <w:rPr>
                <w:rFonts w:hint="eastAsia" w:ascii="仿宋" w:hAnsi="仿宋" w:eastAsia="仿宋"/>
                <w:color w:val="000000"/>
                <w:sz w:val="24"/>
                <w:szCs w:val="24"/>
              </w:rPr>
              <w:t>社会实践活动</w:t>
            </w:r>
          </w:p>
        </w:tc>
        <w:tc>
          <w:tcPr>
            <w:tcW w:w="920" w:type="dxa"/>
            <w:vAlign w:val="center"/>
          </w:tcPr>
          <w:p>
            <w:pPr>
              <w:spacing w:line="480" w:lineRule="exact"/>
              <w:jc w:val="center"/>
              <w:rPr>
                <w:rFonts w:ascii="仿宋" w:hAnsi="仿宋" w:eastAsia="仿宋"/>
                <w:color w:val="000000"/>
                <w:sz w:val="24"/>
                <w:szCs w:val="24"/>
              </w:rPr>
            </w:pPr>
            <w:r>
              <w:rPr>
                <w:rFonts w:hint="eastAsia" w:ascii="仿宋" w:hAnsi="仿宋" w:eastAsia="仿宋"/>
                <w:color w:val="000000"/>
                <w:sz w:val="24"/>
                <w:szCs w:val="24"/>
                <w:lang w:val="en-US" w:eastAsia="zh-CN"/>
              </w:rPr>
              <w:t>7</w:t>
            </w:r>
            <w:r>
              <w:rPr>
                <w:rFonts w:hint="eastAsia" w:ascii="仿宋" w:hAnsi="仿宋" w:eastAsia="仿宋"/>
                <w:color w:val="000000"/>
                <w:sz w:val="24"/>
                <w:szCs w:val="24"/>
              </w:rPr>
              <w:t>分</w:t>
            </w:r>
          </w:p>
        </w:tc>
        <w:tc>
          <w:tcPr>
            <w:tcW w:w="5898" w:type="dxa"/>
            <w:vAlign w:val="center"/>
          </w:tcPr>
          <w:p>
            <w:pPr>
              <w:spacing w:line="480" w:lineRule="exact"/>
              <w:rPr>
                <w:rFonts w:ascii="仿宋" w:hAnsi="仿宋" w:eastAsia="仿宋"/>
                <w:color w:val="000000"/>
                <w:sz w:val="24"/>
                <w:szCs w:val="24"/>
              </w:rPr>
            </w:pPr>
            <w:r>
              <w:rPr>
                <w:rFonts w:hint="eastAsia" w:ascii="仿宋" w:hAnsi="仿宋" w:eastAsia="仿宋"/>
                <w:color w:val="000000"/>
                <w:sz w:val="24"/>
                <w:szCs w:val="24"/>
              </w:rPr>
              <w:t>1.积极引导和带动本学院学生参与各类社会实践活动。学生参与面广、影响力大；</w:t>
            </w:r>
          </w:p>
          <w:p>
            <w:pPr>
              <w:spacing w:line="480" w:lineRule="exact"/>
              <w:rPr>
                <w:rFonts w:ascii="仿宋" w:hAnsi="仿宋" w:eastAsia="仿宋"/>
                <w:color w:val="000000"/>
                <w:sz w:val="24"/>
                <w:szCs w:val="24"/>
              </w:rPr>
            </w:pPr>
            <w:r>
              <w:rPr>
                <w:rFonts w:hint="eastAsia" w:ascii="仿宋" w:hAnsi="仿宋" w:eastAsia="仿宋"/>
                <w:color w:val="000000"/>
                <w:sz w:val="24"/>
                <w:szCs w:val="24"/>
              </w:rPr>
              <w:t>2.组织开展暑期“三下乡”社会实践活动，增加学生课外实践机会；</w:t>
            </w:r>
          </w:p>
          <w:p>
            <w:pPr>
              <w:spacing w:line="480" w:lineRule="exact"/>
              <w:rPr>
                <w:rFonts w:ascii="仿宋" w:hAnsi="仿宋" w:eastAsia="仿宋"/>
                <w:color w:val="000000"/>
                <w:sz w:val="24"/>
                <w:szCs w:val="24"/>
              </w:rPr>
            </w:pPr>
            <w:r>
              <w:rPr>
                <w:rFonts w:hint="eastAsia" w:ascii="仿宋" w:hAnsi="仿宋" w:eastAsia="仿宋"/>
                <w:color w:val="000000"/>
                <w:sz w:val="24"/>
                <w:szCs w:val="24"/>
              </w:rPr>
              <w:t>3.以学生会为桥梁搭建校企对接平台，拓宽青年学生参与社会实践的渠道。</w:t>
            </w:r>
          </w:p>
        </w:tc>
        <w:tc>
          <w:tcPr>
            <w:tcW w:w="716" w:type="dxa"/>
            <w:vAlign w:val="center"/>
          </w:tcPr>
          <w:p>
            <w:pPr>
              <w:spacing w:line="480" w:lineRule="exact"/>
              <w:ind w:firstLine="480" w:firstLineChars="200"/>
              <w:rPr>
                <w:rFonts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67" w:hRule="atLeast"/>
        </w:trPr>
        <w:tc>
          <w:tcPr>
            <w:tcW w:w="993" w:type="dxa"/>
            <w:vMerge w:val="continue"/>
            <w:textDirection w:val="tbRlV"/>
            <w:vAlign w:val="center"/>
          </w:tcPr>
          <w:p>
            <w:pPr>
              <w:spacing w:line="480" w:lineRule="exact"/>
              <w:ind w:right="113" w:firstLine="480" w:firstLineChars="200"/>
              <w:jc w:val="left"/>
              <w:rPr>
                <w:rFonts w:ascii="仿宋" w:hAnsi="仿宋" w:eastAsia="仿宋"/>
                <w:color w:val="000000"/>
                <w:sz w:val="24"/>
                <w:szCs w:val="24"/>
              </w:rPr>
            </w:pPr>
          </w:p>
        </w:tc>
        <w:tc>
          <w:tcPr>
            <w:tcW w:w="1185" w:type="dxa"/>
            <w:vAlign w:val="center"/>
          </w:tcPr>
          <w:p>
            <w:pPr>
              <w:spacing w:line="480" w:lineRule="exact"/>
              <w:jc w:val="center"/>
              <w:rPr>
                <w:rFonts w:ascii="仿宋" w:hAnsi="仿宋" w:eastAsia="仿宋"/>
                <w:color w:val="000000"/>
                <w:sz w:val="24"/>
                <w:szCs w:val="24"/>
              </w:rPr>
            </w:pPr>
            <w:r>
              <w:rPr>
                <w:rFonts w:hint="eastAsia" w:ascii="仿宋" w:hAnsi="仿宋" w:eastAsia="仿宋"/>
                <w:color w:val="000000"/>
                <w:sz w:val="24"/>
                <w:szCs w:val="24"/>
              </w:rPr>
              <w:t>就业创业</w:t>
            </w:r>
          </w:p>
        </w:tc>
        <w:tc>
          <w:tcPr>
            <w:tcW w:w="920" w:type="dxa"/>
            <w:vAlign w:val="center"/>
          </w:tcPr>
          <w:p>
            <w:pPr>
              <w:spacing w:line="480" w:lineRule="exact"/>
              <w:jc w:val="center"/>
              <w:rPr>
                <w:rFonts w:ascii="仿宋" w:hAnsi="仿宋" w:eastAsia="仿宋"/>
                <w:color w:val="000000"/>
                <w:sz w:val="24"/>
                <w:szCs w:val="24"/>
              </w:rPr>
            </w:pPr>
            <w:r>
              <w:rPr>
                <w:rFonts w:hint="eastAsia" w:ascii="仿宋" w:hAnsi="仿宋" w:eastAsia="仿宋"/>
                <w:color w:val="000000"/>
                <w:sz w:val="24"/>
                <w:szCs w:val="24"/>
                <w:lang w:val="en-US" w:eastAsia="zh-CN"/>
              </w:rPr>
              <w:t>3</w:t>
            </w:r>
            <w:r>
              <w:rPr>
                <w:rFonts w:hint="eastAsia" w:ascii="仿宋" w:hAnsi="仿宋" w:eastAsia="仿宋"/>
                <w:color w:val="000000"/>
                <w:sz w:val="24"/>
                <w:szCs w:val="24"/>
              </w:rPr>
              <w:t>分</w:t>
            </w:r>
          </w:p>
        </w:tc>
        <w:tc>
          <w:tcPr>
            <w:tcW w:w="5898" w:type="dxa"/>
            <w:vAlign w:val="center"/>
          </w:tcPr>
          <w:p>
            <w:pPr>
              <w:spacing w:line="480" w:lineRule="exact"/>
              <w:rPr>
                <w:rFonts w:ascii="仿宋" w:hAnsi="仿宋" w:eastAsia="仿宋"/>
                <w:color w:val="000000"/>
                <w:sz w:val="24"/>
                <w:szCs w:val="24"/>
              </w:rPr>
            </w:pPr>
            <w:r>
              <w:rPr>
                <w:rFonts w:hint="eastAsia" w:ascii="仿宋" w:hAnsi="仿宋" w:eastAsia="仿宋"/>
                <w:color w:val="000000"/>
                <w:sz w:val="24"/>
                <w:szCs w:val="24"/>
              </w:rPr>
              <w:t>1.能配合就业指导中心针对不同专业、不同年级的学生开展“针对性、创新化”的就业指导，提高学生的就业意识，开阔学生的创业就业视野，引导学生树立正确的就业择业观；</w:t>
            </w:r>
          </w:p>
          <w:p>
            <w:pPr>
              <w:spacing w:line="480" w:lineRule="exact"/>
              <w:rPr>
                <w:rFonts w:ascii="仿宋" w:hAnsi="仿宋" w:eastAsia="仿宋"/>
                <w:color w:val="000000"/>
                <w:sz w:val="24"/>
                <w:szCs w:val="24"/>
              </w:rPr>
            </w:pPr>
            <w:r>
              <w:rPr>
                <w:rFonts w:hint="eastAsia" w:ascii="仿宋" w:hAnsi="仿宋" w:eastAsia="仿宋"/>
                <w:color w:val="000000"/>
                <w:sz w:val="24"/>
                <w:szCs w:val="24"/>
              </w:rPr>
              <w:t>2.能不断加强自身组织建设，不断培养具备创新创业意识的学生，树立良好的工作作风，广泛开展就业实践活动，不断完善就业创业方面的各项工作职能。</w:t>
            </w:r>
          </w:p>
        </w:tc>
        <w:tc>
          <w:tcPr>
            <w:tcW w:w="716" w:type="dxa"/>
            <w:vAlign w:val="center"/>
          </w:tcPr>
          <w:p>
            <w:pPr>
              <w:spacing w:line="480" w:lineRule="exact"/>
              <w:ind w:firstLine="480" w:firstLineChars="200"/>
              <w:rPr>
                <w:rFonts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148" w:hRule="atLeast"/>
        </w:trPr>
        <w:tc>
          <w:tcPr>
            <w:tcW w:w="993" w:type="dxa"/>
            <w:vAlign w:val="center"/>
          </w:tcPr>
          <w:p>
            <w:pPr>
              <w:spacing w:line="480" w:lineRule="exact"/>
              <w:jc w:val="center"/>
              <w:rPr>
                <w:rFonts w:ascii="仿宋" w:hAnsi="仿宋" w:eastAsia="仿宋"/>
                <w:color w:val="000000"/>
                <w:sz w:val="24"/>
                <w:szCs w:val="24"/>
              </w:rPr>
            </w:pPr>
            <w:r>
              <w:rPr>
                <w:rFonts w:hint="eastAsia" w:ascii="仿宋" w:hAnsi="仿宋" w:eastAsia="仿宋"/>
                <w:color w:val="000000"/>
                <w:sz w:val="24"/>
                <w:szCs w:val="24"/>
              </w:rPr>
              <w:t>总计</w:t>
            </w:r>
          </w:p>
        </w:tc>
        <w:tc>
          <w:tcPr>
            <w:tcW w:w="8003" w:type="dxa"/>
            <w:gridSpan w:val="3"/>
            <w:tcBorders>
              <w:right w:val="single" w:color="auto" w:sz="4" w:space="0"/>
            </w:tcBorders>
            <w:vAlign w:val="center"/>
          </w:tcPr>
          <w:p>
            <w:pPr>
              <w:spacing w:line="480" w:lineRule="exact"/>
              <w:ind w:firstLine="480" w:firstLineChars="200"/>
              <w:jc w:val="center"/>
              <w:rPr>
                <w:rFonts w:ascii="仿宋" w:hAnsi="仿宋" w:eastAsia="仿宋"/>
                <w:color w:val="000000"/>
                <w:sz w:val="24"/>
                <w:szCs w:val="24"/>
              </w:rPr>
            </w:pPr>
            <w:r>
              <w:rPr>
                <w:rFonts w:hint="eastAsia" w:ascii="仿宋" w:hAnsi="仿宋" w:eastAsia="仿宋"/>
                <w:color w:val="000000"/>
                <w:sz w:val="24"/>
                <w:szCs w:val="24"/>
              </w:rPr>
              <w:t>100分</w:t>
            </w:r>
          </w:p>
        </w:tc>
        <w:tc>
          <w:tcPr>
            <w:tcW w:w="716" w:type="dxa"/>
            <w:tcBorders>
              <w:left w:val="single" w:color="auto" w:sz="4" w:space="0"/>
            </w:tcBorders>
            <w:vAlign w:val="center"/>
          </w:tcPr>
          <w:p>
            <w:pPr>
              <w:spacing w:line="480" w:lineRule="exact"/>
              <w:ind w:firstLine="480" w:firstLineChars="200"/>
              <w:jc w:val="center"/>
              <w:rPr>
                <w:rFonts w:ascii="仿宋" w:hAnsi="仿宋" w:eastAsia="仿宋"/>
                <w:color w:val="000000"/>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F5214F"/>
    <w:rsid w:val="00014226"/>
    <w:rsid w:val="000D19E3"/>
    <w:rsid w:val="00170F00"/>
    <w:rsid w:val="00674217"/>
    <w:rsid w:val="00D5407B"/>
    <w:rsid w:val="09E3364B"/>
    <w:rsid w:val="0CF5214F"/>
    <w:rsid w:val="27137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274</Words>
  <Characters>1567</Characters>
  <Lines>13</Lines>
  <Paragraphs>3</Paragraphs>
  <TotalTime>81</TotalTime>
  <ScaleCrop>false</ScaleCrop>
  <LinksUpToDate>false</LinksUpToDate>
  <CharactersWithSpaces>1838</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2018-03-28T07:19:00Z</dcterms:created>
  <dc:creator>turtle egg</dc:creator>
  <cp:lastModifiedBy>sxuniversityxsh</cp:lastModifiedBy>
  <cp:lastPrinted>2019-04-03T07:01:09Z</cp:lastPrinted>
  <dcterms:modified xsi:type="dcterms:W3CDTF">2019-04-03T07:22:07Z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